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ascii="方正小标宋简体" w:eastAsia="方正小标宋简体"/>
          <w:color w:val="auto"/>
          <w:sz w:val="36"/>
          <w:szCs w:val="36"/>
        </w:rPr>
      </w:pPr>
      <w:r>
        <w:rPr>
          <w:rFonts w:hint="eastAsia" w:ascii="方正小标宋简体" w:eastAsia="方正小标宋简体"/>
          <w:color w:val="auto"/>
          <w:sz w:val="36"/>
          <w:szCs w:val="36"/>
        </w:rPr>
        <w:t>附件</w:t>
      </w:r>
      <w:r>
        <w:rPr>
          <w:rFonts w:ascii="方正小标宋简体" w:eastAsia="方正小标宋简体"/>
          <w:color w:val="auto"/>
          <w:sz w:val="36"/>
          <w:szCs w:val="36"/>
        </w:rPr>
        <w:t>：</w:t>
      </w:r>
      <w:r>
        <w:rPr>
          <w:rFonts w:hint="eastAsia" w:ascii="方正小标宋简体" w:eastAsia="方正小标宋简体"/>
          <w:color w:val="auto"/>
          <w:sz w:val="36"/>
          <w:szCs w:val="36"/>
        </w:rPr>
        <w:t xml:space="preserve">                 2017年第一批产学合作协同育人项目简介</w:t>
      </w:r>
    </w:p>
    <w:tbl>
      <w:tblPr>
        <w:tblStyle w:val="17"/>
        <w:tblW w:w="14860" w:type="dxa"/>
        <w:tblInd w:w="0" w:type="dxa"/>
        <w:tblLayout w:type="fixed"/>
        <w:tblCellMar>
          <w:top w:w="15" w:type="dxa"/>
          <w:left w:w="15" w:type="dxa"/>
          <w:bottom w:w="15" w:type="dxa"/>
          <w:right w:w="15" w:type="dxa"/>
        </w:tblCellMar>
      </w:tblPr>
      <w:tblGrid>
        <w:gridCol w:w="955"/>
        <w:gridCol w:w="990"/>
        <w:gridCol w:w="5130"/>
        <w:gridCol w:w="855"/>
        <w:gridCol w:w="2415"/>
        <w:gridCol w:w="1275"/>
        <w:gridCol w:w="1245"/>
        <w:gridCol w:w="1995"/>
      </w:tblGrid>
      <w:tr>
        <w:tblPrEx>
          <w:tblLayout w:type="fixed"/>
          <w:tblCellMar>
            <w:top w:w="15" w:type="dxa"/>
            <w:left w:w="15" w:type="dxa"/>
            <w:bottom w:w="15" w:type="dxa"/>
            <w:right w:w="15" w:type="dxa"/>
          </w:tblCellMar>
        </w:tblPrEx>
        <w:trPr>
          <w:trHeight w:val="5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企业</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kern w:val="0"/>
                <w:sz w:val="20"/>
                <w:szCs w:val="20"/>
              </w:rPr>
            </w:pPr>
            <w:r>
              <w:rPr>
                <w:rFonts w:hint="eastAsia" w:ascii="仿宋_GB2312" w:hAnsi="宋体" w:eastAsia="仿宋_GB2312" w:cs="仿宋_GB2312"/>
                <w:b/>
                <w:color w:val="auto"/>
                <w:kern w:val="0"/>
                <w:sz w:val="20"/>
                <w:szCs w:val="20"/>
              </w:rPr>
              <w:t>资助项目</w:t>
            </w:r>
          </w:p>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类型</w:t>
            </w:r>
          </w:p>
        </w:tc>
        <w:tc>
          <w:tcPr>
            <w:tcW w:w="5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项目简介</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项目数</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相关专业或产业技术方向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面向对象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网址</w:t>
            </w:r>
          </w:p>
        </w:tc>
      </w:tr>
      <w:tr>
        <w:tblPrEx>
          <w:tblLayout w:type="fixed"/>
          <w:tblCellMar>
            <w:top w:w="15" w:type="dxa"/>
            <w:left w:w="15" w:type="dxa"/>
            <w:bottom w:w="15" w:type="dxa"/>
            <w:right w:w="15" w:type="dxa"/>
          </w:tblCellMar>
        </w:tblPrEx>
        <w:trPr>
          <w:trHeight w:val="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auto"/>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auto"/>
                <w:sz w:val="20"/>
                <w:szCs w:val="20"/>
              </w:rPr>
            </w:pPr>
          </w:p>
        </w:tc>
        <w:tc>
          <w:tcPr>
            <w:tcW w:w="5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auto"/>
                <w:sz w:val="20"/>
                <w:szCs w:val="20"/>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auto"/>
                <w:sz w:val="20"/>
                <w:szCs w:val="20"/>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auto"/>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rPr>
              <w:t>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b/>
                <w:color w:val="auto"/>
                <w:sz w:val="20"/>
                <w:szCs w:val="20"/>
              </w:rPr>
            </w:pPr>
          </w:p>
        </w:tc>
      </w:tr>
      <w:tr>
        <w:tblPrEx>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华为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类和电子信息类专业教师，由华为公司提供经费、技术、平台的支持，将华为热门技术，如大数据、云计算、存储、数据中心、网络通信、网络安全等按照人才培养的最新需求引入到教学过程，通过课程、实训、课程设计的建设与改革，推动高校更新教学内容、完善课程体系，建成满足ICT行业发展需求的、可共享的课程资源，并能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b/>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"http://www.huaweiacad.com" </w:instrText>
            </w:r>
            <w:r>
              <w:rPr>
                <w:color w:val="auto"/>
              </w:rPr>
              <w:fldChar w:fldCharType="separate"/>
            </w:r>
            <w:r>
              <w:rPr>
                <w:rStyle w:val="14"/>
                <w:rFonts w:hint="eastAsia" w:ascii="仿宋_GB2312" w:hAnsi="仿宋_GB2312" w:eastAsia="仿宋_GB2312" w:cs="仿宋_GB2312"/>
                <w:color w:val="auto"/>
                <w:sz w:val="18"/>
                <w:szCs w:val="18"/>
                <w:u w:val="none"/>
              </w:rPr>
              <w:t>www.huaweiacad.com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lang w:eastAsia="zh-CN"/>
              </w:rPr>
            </w:pPr>
            <w:r>
              <w:rPr>
                <w:rStyle w:val="14"/>
                <w:rFonts w:hint="eastAsia" w:ascii="仿宋_GB2312" w:hAnsi="仿宋_GB2312" w:eastAsia="仿宋_GB2312" w:cs="仿宋_GB2312"/>
                <w:color w:val="auto"/>
                <w:sz w:val="18"/>
                <w:szCs w:val="18"/>
                <w:u w:val="none"/>
                <w:lang w:eastAsia="zh-CN"/>
              </w:rPr>
              <w:t>截止5月31日</w:t>
            </w:r>
          </w:p>
          <w:p>
            <w:pPr>
              <w:widowControl/>
              <w:jc w:val="left"/>
              <w:textAlignment w:val="center"/>
              <w:rPr>
                <w:rStyle w:val="14"/>
                <w:rFonts w:hint="eastAsia" w:ascii="仿宋_GB2312" w:hAnsi="仿宋_GB2312" w:eastAsia="仿宋_GB2312" w:cs="仿宋_GB2312"/>
                <w:color w:val="auto"/>
                <w:sz w:val="18"/>
                <w:szCs w:val="18"/>
                <w:u w:val="none"/>
                <w:lang w:eastAsia="zh-CN"/>
              </w:rPr>
            </w:pPr>
          </w:p>
        </w:tc>
      </w:tr>
      <w:tr>
        <w:tblPrEx>
          <w:tblLayout w:type="fixed"/>
          <w:tblCellMar>
            <w:top w:w="15" w:type="dxa"/>
            <w:left w:w="15" w:type="dxa"/>
            <w:bottom w:w="15" w:type="dxa"/>
            <w:right w:w="15" w:type="dxa"/>
          </w:tblCellMar>
        </w:tblPrEx>
        <w:trPr>
          <w:trHeight w:val="12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本项目主要面向高校相关学院（系部、中心），由华为公司提供硬件、软件及平台支持，联合高校建设“华为信息与网络技术学院创新人才中心”，并开发相关的实践教学资源，提高实践教学水平。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b/>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腾讯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本项目聚焦于培养学生对全新形态的互联网+产品运营思维及协作两大维度能力，同时通过项目实施，探索“互联网+”时代的创新产品运营模式，打造典型标杆案例。在吸收2016年腾讯创新创业训练项目成功经验基础上，探索更高效高质的校企合作模式，为社会输出更多具有商业、社会价值的优秀产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全日制在校学生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"http://ur.tencent.com/article/220" </w:instrText>
            </w:r>
            <w:r>
              <w:rPr>
                <w:color w:val="auto"/>
              </w:rPr>
              <w:fldChar w:fldCharType="separate"/>
            </w:r>
            <w:r>
              <w:rPr>
                <w:rStyle w:val="14"/>
                <w:rFonts w:hint="eastAsia" w:ascii="仿宋_GB2312" w:hAnsi="仿宋_GB2312" w:eastAsia="仿宋_GB2312" w:cs="仿宋_GB2312"/>
                <w:color w:val="auto"/>
                <w:sz w:val="18"/>
                <w:szCs w:val="18"/>
                <w:u w:val="none"/>
              </w:rPr>
              <w:t>http://ur.tencent.com/article/220</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5月26日</w:t>
            </w:r>
          </w:p>
        </w:tc>
      </w:tr>
      <w:tr>
        <w:tblPrEx>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计算机、软件、电子信息、自动化、经济管理、创新创业学院及其他各院系，通过提供企业师资、开发平台、运营平台、传播平台及运营经费等资源完善高校创新创业体系。A类项目：高校创新创业教育体系建设；B类项目（定向）：建立高校学生双创实践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计算机、软件、电子信息、自动化、经济管理、创新创业等学院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"http://ur.tencent.com/article/219" </w:instrText>
            </w:r>
            <w:r>
              <w:rPr>
                <w:color w:val="auto"/>
              </w:rPr>
              <w:fldChar w:fldCharType="separate"/>
            </w:r>
            <w:r>
              <w:rPr>
                <w:rStyle w:val="14"/>
                <w:rFonts w:hint="eastAsia" w:ascii="仿宋_GB2312" w:hAnsi="仿宋_GB2312" w:eastAsia="仿宋_GB2312" w:cs="仿宋_GB2312"/>
                <w:color w:val="auto"/>
                <w:sz w:val="18"/>
                <w:szCs w:val="18"/>
                <w:u w:val="none"/>
              </w:rPr>
              <w:t>http://ur.tencent.com/article/219</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截止5月26日</w:t>
            </w:r>
          </w:p>
        </w:tc>
      </w:tr>
      <w:tr>
        <w:tblPrEx>
          <w:tblLayout w:type="fixed"/>
          <w:tblCellMar>
            <w:top w:w="15" w:type="dxa"/>
            <w:left w:w="15" w:type="dxa"/>
            <w:bottom w:w="15" w:type="dxa"/>
            <w:right w:w="15" w:type="dxa"/>
          </w:tblCellMar>
        </w:tblPrEx>
        <w:trPr>
          <w:trHeight w:val="12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谷歌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计划在课程建设、区域联盟、专业技术群、 青年教师奖教金四个方面支持教学内容和课程体系改革项目。 技术方向设定为：移动技术的应用与实践（Android+）、物联网应用开发、大数据分析和应用、人工智能（TensorFlow）和软件开发框架。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"http://www.google.cn/intl/zh-CN_cn/university/collaboration.html"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http://www.google.cn/intl/zh-CN_cn/university/collaboration.html</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 5 月 31 日</w:t>
            </w:r>
          </w:p>
        </w:tc>
      </w:tr>
      <w:tr>
        <w:tblPrEx>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资助大学生创新训练项目：基于Android的创新应用案例研究和开发；移动应用的安全机制研究；物联网典型应用（移动案例研究和开发等。资助大学生创业训练项目：基于Android的移动互联网创业训练项目。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互联网+、移动技术、物联网等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"http://www.google.cn/intl/zh-CN_cn/university/collaboration/student.html"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http://www.google.cn/intl/zh-CN_cn/university/collaboration/student.html</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截止5 月 31 日</w:t>
            </w:r>
          </w:p>
        </w:tc>
      </w:tr>
      <w:tr>
        <w:tblPrEx>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针对 Android +、物联网应用开发、大数据分析和应用、人工智能和 Android 课程教学五个主题与伙伴高校合作举办师资培育与课程建设研讨班。并继续支持青年教师的课程建设和人才培养工作，设立青年教师奖教金予以奖励。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"http://www.google.cn/intl/zh-CN_cn/university/collaboration.html" </w:instrText>
            </w:r>
            <w:r>
              <w:rPr>
                <w:color w:val="auto"/>
              </w:rPr>
              <w:fldChar w:fldCharType="separate"/>
            </w:r>
            <w:r>
              <w:rPr>
                <w:rStyle w:val="14"/>
                <w:rFonts w:hint="eastAsia" w:ascii="仿宋_GB2312" w:hAnsi="仿宋_GB2312" w:eastAsia="仿宋_GB2312" w:cs="仿宋_GB2312"/>
                <w:color w:val="auto"/>
                <w:sz w:val="18"/>
                <w:szCs w:val="18"/>
                <w:u w:val="none"/>
              </w:rPr>
              <w:t>http://www.google.cn/intl/zh-CN_cn/university/collaboration.html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 月 31 日</w:t>
            </w: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资助创新创业课程建设项目和实践教改项目，围绕促进大学生创新精神、创业意识和创新创业能力的人才培养，推动高校进一步提升创新创业教育课程体系内容，扩充创新创业教育课程资源；创新创业教学改革项目促进高校开展创新创业教育教学方式改革，深入挖掘符合创新创业的教学方式，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"http://www.google.cn/intl/zh-CN_cn/university/collaboration/student.html"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http://www.google.cn/intl/zh-CN_cn/university/collaboration/student.html</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截止5 月 31 日</w:t>
            </w:r>
          </w:p>
        </w:tc>
      </w:tr>
      <w:tr>
        <w:tblPrEx>
          <w:tblLayout w:type="fixed"/>
          <w:tblCellMar>
            <w:top w:w="15" w:type="dxa"/>
            <w:left w:w="15" w:type="dxa"/>
            <w:bottom w:w="15" w:type="dxa"/>
            <w:right w:w="15" w:type="dxa"/>
          </w:tblCellMar>
        </w:tblPrEx>
        <w:trPr>
          <w:trHeight w:val="19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微软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各高等院校的所有院系，通过支持计算机基础课程体系及课程内容建设，推进优质教学资源共享、提升计算机基础教学的教学质量。在以计算思维为核心的课程建设基础上，围绕前沿及热门技术核心主题，树立系统培养观念，推进大学与中学的计算机教育的有机衔接；同时借助大规模在线开放课程（MOOC）等多种手段，持续推进以计算思维为导向的课程改革成果在中西部高校的传播与推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人工智能、云与移动计算、大数据计算、多媒体计算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"http://www.msra.cn/zh-cn/connections/course/computational-thinking-curriculum/application-manual-2017.aspx" </w:instrText>
            </w:r>
            <w:r>
              <w:rPr>
                <w:color w:val="auto"/>
              </w:rPr>
              <w:fldChar w:fldCharType="separate"/>
            </w:r>
            <w:r>
              <w:rPr>
                <w:rStyle w:val="14"/>
                <w:rFonts w:hint="eastAsia" w:ascii="仿宋_GB2312" w:hAnsi="仿宋_GB2312" w:eastAsia="仿宋_GB2312" w:cs="仿宋_GB2312"/>
                <w:color w:val="auto"/>
                <w:sz w:val="18"/>
                <w:szCs w:val="18"/>
                <w:u w:val="none"/>
              </w:rPr>
              <w:t>http://www.msra.cn/zh-cn/connections/course/computational-thinking-curriculum/application-manual-2017.aspx</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的青年学者，尤其是具有较大发展潜力、处于职业生涯发展早期的青年科技人才。通过进入微软亚洲研究院开展访问学习，以研究员与青年学者一对一的合作模式，帮助青年学者明确长期的研究方向、在创造力的黄金时期做出突出业绩，努力成长为专业能力突出、综合素质全面、具有国际视野的学科技术带头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"http://www.msra.cn/zh-cn/connections/talents/moe-startrack/application-manual-2017.aspx" </w:instrText>
            </w:r>
            <w:r>
              <w:rPr>
                <w:color w:val="auto"/>
              </w:rPr>
              <w:fldChar w:fldCharType="separate"/>
            </w:r>
            <w:r>
              <w:rPr>
                <w:rStyle w:val="14"/>
                <w:rFonts w:hint="eastAsia" w:ascii="仿宋_GB2312" w:hAnsi="仿宋_GB2312" w:eastAsia="仿宋_GB2312" w:cs="仿宋_GB2312"/>
                <w:color w:val="auto"/>
                <w:sz w:val="18"/>
                <w:szCs w:val="18"/>
                <w:u w:val="none"/>
              </w:rPr>
              <w:t>http://www.msra.cn/zh-cn/connections/talents/moe-startrack/application-manual-2017.aspx</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入选教育部“计算机科学基础学科拔尖学生培养试验计划”高等院校相关院系，在原有培养计划基础上，依托微软亚洲研究院基础科学研究优势，为有意向从事基础科学研究的本科生提供微软国际前沿的研发环境、世界顶尖研究员的指导，开设实训课程，创新培养方式，共同培养世界一流的学术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入选教育部“计算机科学基础学科拔尖学生培养试验计划”院校相关院系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"http://www.msra.cn/zh-cn/connections/talents/moe-msinnovation/application-manual-2017.aspx" </w:instrText>
            </w:r>
            <w:r>
              <w:rPr>
                <w:color w:val="auto"/>
              </w:rPr>
              <w:fldChar w:fldCharType="separate"/>
            </w:r>
            <w:r>
              <w:rPr>
                <w:rStyle w:val="14"/>
                <w:rFonts w:hint="eastAsia" w:ascii="仿宋_GB2312" w:hAnsi="仿宋_GB2312" w:eastAsia="仿宋_GB2312" w:cs="仿宋_GB2312"/>
                <w:color w:val="auto"/>
                <w:sz w:val="18"/>
                <w:szCs w:val="18"/>
                <w:u w:val="none"/>
              </w:rPr>
              <w:t>http://www.msra.cn/zh-cn/connections/talents/moe-msinnovation/application-manual-2017.aspx</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苹果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项目重点关注以“信息通信技术及知识产权保护”为核心及以“人人编程”为核心的课程建设。前者支持高校开发和普及与信息通信产业发展、通信网络技术及知识产权保护相关的课程；后者借助Swift Playgrounds工具，开发设计思维驱动的移动应用开发课程。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"http://www.cmooc.cn/pages/20170323.html" </w:instrText>
            </w:r>
            <w:r>
              <w:rPr>
                <w:color w:val="auto"/>
              </w:rPr>
              <w:fldChar w:fldCharType="separate"/>
            </w:r>
            <w:r>
              <w:rPr>
                <w:rStyle w:val="14"/>
                <w:rFonts w:hint="eastAsia" w:ascii="仿宋_GB2312" w:hAnsi="仿宋_GB2312" w:eastAsia="仿宋_GB2312" w:cs="仿宋_GB2312"/>
                <w:color w:val="auto"/>
                <w:sz w:val="18"/>
                <w:szCs w:val="18"/>
                <w:u w:val="none"/>
              </w:rPr>
              <w:t>http://www.cmooc.cn/pages/20170323.html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结合苹果公司的在线认证平台及区域教育培训中心开展师资培训项目，通过在线学习、技术培训、交流研讨、参观体验等形式，了解苹果公司最新的技术及应用，掌握利用新型工具改善教学形式及效果的方法，提高工程实践能力及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项目为各高校iOS Club之间的课程、讲座、技术、活动、项目信息等构建交流和沟通的平台，采用类似Apple支持和WWDC等App的方式，促进各高校iOS Club的信息共享与交流。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利用苹果公司供应链工厂的教室，结合Swift编程项目的培训需求，为广大学生提供校外实践的机会。通过知识传授、疑难解答、案例分享的方式，让学生协助参与培训的实施和评估，在拓宽iOS编程知识同时，提高学生项目协调、沟通和管理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1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以创新创业为目标，制定和优化iOS Club的管理与教学制度，实现交叉融合、集群教育、规模推进，并开发若干移动应用产品案例。鼓励参加相关竞赛、创新和创业实践，提升学生的创新创业能力。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DIGILENT中国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面向全日制本科院校的电子信息类、自动化类、仪器科学类、计算机科学类等工程类专业, 校企共建“翻转课堂”联合课程或配套实验项目，建设“慕课”，“资源开放课”，“视频微课”, 开发理论课程或实验课程配套课件，实验项目，实验指导书，教材或教学演示软硬件系统。课程名称举例：“模拟/数字电子线路”、”FPGA” “计算机组成”,“微机原理与接口技术”、“计算机组成原理”等等。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"http://www.digilent.com.cn/moe" </w:instrText>
            </w:r>
            <w:r>
              <w:rPr>
                <w:color w:val="auto"/>
              </w:rPr>
              <w:fldChar w:fldCharType="separate"/>
            </w:r>
            <w:r>
              <w:rPr>
                <w:rStyle w:val="14"/>
                <w:rFonts w:hint="eastAsia" w:ascii="仿宋_GB2312" w:hAnsi="仿宋_GB2312" w:eastAsia="仿宋_GB2312" w:cs="仿宋_GB2312"/>
                <w:color w:val="auto"/>
                <w:sz w:val="18"/>
                <w:szCs w:val="18"/>
                <w:u w:val="none"/>
              </w:rPr>
              <w:t>www.digilent.com.cn/moe</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截止6月15日</w:t>
            </w:r>
          </w:p>
        </w:tc>
      </w:tr>
      <w:tr>
        <w:tblPrEx>
          <w:tblLayout w:type="fixed"/>
          <w:tblCellMar>
            <w:top w:w="15" w:type="dxa"/>
            <w:left w:w="15" w:type="dxa"/>
            <w:bottom w:w="15" w:type="dxa"/>
            <w:right w:w="15" w:type="dxa"/>
          </w:tblCellMar>
        </w:tblPrEx>
        <w:trPr>
          <w:trHeight w:val="2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过校企合作重构人才培养方案体系中部分内容，将动手实践与创新创业深度融合，通过校企共同筹备高校基础类课程以及双创类课程的师资培训项目，共建新的面向教师的培训课程，进行创新创业师资培训，举办创新创业教学项目成果展等活动，为高校之间交流搭建桥梁，为工程教育注入活力。培训内容：“数字与逻辑电路与Multisim”、“计算机组成原理”、“FPGA”，“开源软硬件创新创业”、”电路电子学”，“物联网”，“虚拟仪器与虚拟仿真”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3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电子信息类、自动化类、仪器科学类、计算机科学类、软件科学类、电气类和机械类等理工类专业，通过支持相关专业开展实践条件建设项目，建设符合互联网时代需求的各类基础教学实验室、专业教学实验室、双创实践基地，促进相关专业与企业合作重构教学内容，优化实践体系，丰富培养方案，拉近产学距离，提升育人质量。举例如： 雨课堂微信云服务电工电子实验室，微信云互连物联网实验室，微信云互连智能传感器实验室，微信云互连智能信息通信实验室。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过校企合作重构人才培养方案体系中部分内容，将动手实践与创新创业深度融合，通过校企共同举办创新创业竞赛，共建新的创新创业课程，搭建学生创客社团，举办创新创业项目成果展等活动，为高校创新创业教育注入活力。举例：“微信云信息物理系统开源软硬件创新创业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2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艾默生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主要针对生命科学、食品饮料、医药、污水处理等行业相关院校的学生。与艾默生的技术专家共同研究相关行业课题，并推进科技成果转化。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生命科学、食品饮料、医药、污水处理等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生命科学、食品饮料、医药、污水处理等院校学生</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"http://www2.emerson.com/zh-cn/Careers/Pages/college-enterprise-program.aspx" </w:instrText>
            </w:r>
            <w:r>
              <w:rPr>
                <w:color w:val="auto"/>
              </w:rPr>
              <w:fldChar w:fldCharType="separate"/>
            </w:r>
            <w:r>
              <w:rPr>
                <w:rStyle w:val="14"/>
                <w:rFonts w:hint="eastAsia" w:ascii="仿宋_GB2312" w:hAnsi="仿宋_GB2312" w:eastAsia="仿宋_GB2312" w:cs="仿宋_GB2312"/>
                <w:color w:val="auto"/>
                <w:sz w:val="18"/>
                <w:szCs w:val="18"/>
                <w:u w:val="none"/>
              </w:rPr>
              <w:t>http://www2.emerson.com/zh-cn/Careers/Pages/college-enterprise-program.aspx</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 月 30 日</w:t>
            </w:r>
          </w:p>
        </w:tc>
      </w:tr>
      <w:tr>
        <w:tblPrEx>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青年教师实践、应用能力培养。艾默生公司和校方每年共同选拨大学1-2名相关教师（实验室教学或相关课程的教学人员）参加艾默生技术培训（技术培训课程费用由公司承担，教师差旅费由校方自理）。或根据学校教师培养计划及企业项目计划，共同协商为青年教师提供到企业实践机会，如参与艾默生相关工程及研发项目。</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2.教师技术交流研讨工作室。艾默生为相关行业及专业的学校老师提供技术交流研讨工作室。技术交流研讨工作室交流的题目、时间、地点由双方协商。题目为工业自动化领域的先进技术、理念及实际应用等。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共建校企实验室，实验室将用于培养学生的工程应用能力，以及为研究工业项目提供技术平台。艾默生公司根据校方教学目的，联合设计共建实验室。具体支持力度和办法与校方共同协商。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校企双方根据培养目标共建校内外卓越班、应用型研究生实践基地。艾默生将根据企业情况与学校合作承接学生企业实习。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针对学生技术能力及综合能力培养的工程营、校内外系列活动及竞赛：主要针对石油化工、电力、冶金、生命科学、食品饮料、污水处理等行业相关院校。根据校方对行业学生的培养特点及培养要求，双方共同设计工程营或竞赛的题目、培养的技术能力及综合能力的培训方案并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石油化工、电力、冶金、生命科学、食品饮料、污水处理等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石油化工、电力、冶金、生命科学、食品饮料、污水处理等行业相关院校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2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德州仪器</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（TI）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面向本科生或者研究生的教学和课程体系改革。改革目标旨在利用创新的教学方式方法，提高电子信息类相关课程的教学效果，促使学生动手实践，在与业界相结合的实践课程中提高专业水平。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"http://www.ti.com/university" </w:instrText>
            </w:r>
            <w:r>
              <w:rPr>
                <w:color w:val="auto"/>
              </w:rPr>
              <w:fldChar w:fldCharType="separate"/>
            </w:r>
            <w:r>
              <w:rPr>
                <w:rStyle w:val="14"/>
                <w:rFonts w:hint="eastAsia" w:ascii="仿宋_GB2312" w:hAnsi="仿宋_GB2312" w:eastAsia="仿宋_GB2312" w:cs="仿宋_GB2312"/>
                <w:color w:val="auto"/>
                <w:sz w:val="18"/>
                <w:szCs w:val="18"/>
                <w:u w:val="none"/>
              </w:rPr>
              <w:t>www.ti.com/university</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106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面向高校电子信息类和计算机类等相关专业的学生个人或团队。按照教育部大学生创新创业训练计划要求，重点支持基于模拟电子、嵌入式技术、无线连接等方向的应用。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14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面向高校电子信息类相关院系由高校与企业合作，组织教师利用TI的技术平台和器件开展相关技术培训、经验分享、项目研究等工作，提升教师的工程实践能力和教学水平。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15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此项目主要面向高校有关院系，企业提供软、硬件设备或平台，在高校建设联合实验室、实践基地等，并开发有关的实验教学资源，提升实践教学水平。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此项目主要面向高校，企业提供资金、软硬件条件等，支持高校开展各类创新竞赛、建设创新创业教育课程体系、实践训练体系、创客空间等，支持高校创新创业教育改革。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美国国家仪器</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 xml:space="preserve">    （NI）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日制本科院校的电子信息类、机械类、自动化类、仪器类、电气类等专业,在教学内容建设方面，支持老师基于NI图形化系统设计软硬件平台，改革和增设课程教学内容，这些相关课程包括电子电路类课程、信号处理类课程、通信类课程、机电控制类课程和虚拟仪器技术课程。在课程体系改革方面，面向国家战略性新兴产业方向，针对新一代信息技术、高端装备制造业、新能源产业和新能源汽车产业中对人才培养的最新要求引入教学过程，通过课程体系的改革，更好的培养能够满足行业发展需要的人才。希望通过与高校在教学内容和课程体系改革方面的合作，共同规划和开发出一系列可共享的课程、教材资源并推广应用，助力“新工科”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新一代信息技术、高端装备制造业、新能源产业和新能源汽车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"http://china.ni.com/jointfund" </w:instrText>
            </w:r>
            <w:r>
              <w:rPr>
                <w:color w:val="auto"/>
              </w:rPr>
              <w:fldChar w:fldCharType="separate"/>
            </w:r>
            <w:r>
              <w:rPr>
                <w:rStyle w:val="14"/>
                <w:rFonts w:hint="eastAsia" w:ascii="仿宋_GB2312" w:hAnsi="仿宋_GB2312" w:eastAsia="仿宋_GB2312" w:cs="仿宋_GB2312"/>
                <w:color w:val="auto"/>
                <w:sz w:val="18"/>
                <w:szCs w:val="18"/>
                <w:u w:val="none"/>
              </w:rPr>
              <w:t>http://china.ni.com/jointfund</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结合NI公司在全国主要城市与高校合作建立的示范基地，开展师资培训项目。主要面向青年教师，由NI公司组织教师开展技术培训、经验分享、项目研究等工作，提升教师的工程实践能力和教学水平。2017年计划开展培训的城市包括北京、长沙、郑州、南宁、杭州、西安、哈尔滨、重庆、广州。同时，也面向全国全日制本科院校的电子信息类、机械类、自动化类、仪器类、电气类等专业方向的院系开放师资培训班承办权申请，希望与全国更多的高校协作，惠及更多高校教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日制本科院校电子信息类、机械类、自动化类、仪器类、电气类等专业，特别是应用型本科转型试点高校，通过合作建立联合实验室、实践基地等，帮助高校引入国外先进教学理念、课程体系和教学模式，进一步加强实践教学环节，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与全日制本科院校的电子信息类、机械类、自动化类、仪器类、电气类等专业方向合作建立创新创业人才培养示范基地，拟在教学创新、科研创新和应用创新等方面展开深入合作，与合作高校一起探索构建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354"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思科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育部高等学校大学计算机课程教学指导委员会会同思科公司，决定联合推进以提升“网络素养与计算思维”为目标的课程改革立项工作，借助思科公司提供的先进的、持续更新的课程资源、教学软件、评估平台和仿真软件，对现有的大学生计算机公共基础课进行改革，并建议采用MOOC和翻转课堂相结合的教学方式，激发学生的学习兴趣和提升学习效果，更好地迎接“互联网+”时代的到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信息通信技术、网络空间安全、物联网等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计算机公共基础课程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"http://www.cisco.com/c/m/zh_cn/about/csr/xy.html" </w:instrText>
            </w:r>
            <w:r>
              <w:rPr>
                <w:color w:val="auto"/>
              </w:rPr>
              <w:fldChar w:fldCharType="separate"/>
            </w:r>
            <w:r>
              <w:rPr>
                <w:rStyle w:val="14"/>
                <w:rFonts w:hint="eastAsia" w:ascii="仿宋_GB2312" w:hAnsi="仿宋_GB2312" w:eastAsia="仿宋_GB2312" w:cs="仿宋_GB2312"/>
                <w:color w:val="auto"/>
                <w:sz w:val="18"/>
                <w:szCs w:val="18"/>
                <w:u w:val="none"/>
              </w:rPr>
              <w:t>http://www.cisco.com/c/m/zh_cn/about/csr/xy.html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截止6月9日</w:t>
            </w:r>
          </w:p>
        </w:tc>
      </w:tr>
      <w:tr>
        <w:tblPrEx>
          <w:tblLayout w:type="fixed"/>
          <w:tblCellMar>
            <w:top w:w="15" w:type="dxa"/>
            <w:left w:w="15" w:type="dxa"/>
            <w:bottom w:w="15" w:type="dxa"/>
            <w:right w:w="15" w:type="dxa"/>
          </w:tblCellMar>
        </w:tblPrEx>
        <w:trPr>
          <w:trHeight w:val="272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面向高校，由思科公司提供师资、软硬件条件、投资基金等，支持高校开展创新创业项目、创客空间、项目孵化器等，依托思科技术开展以下几个方面的创新项目：软件定义网络(SDN)、信息安全、云计算、智能协作、物联网、大数据等前沿信息技术。项目鼓励高校自发的创新创业，对于有想法并有意愿将想法转化为IT解决方案的在校师生或团体进行辅导和奖励,以帮助师生创新创业，获得更多实践经验，提高综合专业技能和对市场的认知，推动中国社会在数字化进程中加速转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软件定义网络、信息安全、云计算、智能协作、物联网、大数据等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IBM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面向高校计算机学院、软件学院等信息类相关专业，通过支持高校开展大数据分析、认知计算、云计算和企业计算等专业方向教学内容和课程体系改革，开发MOOC 课程，改进教学内容，优化课程体系，推进优质教学资源共享，提升高校教学质量，打造持续健康的人才生态系统。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大数据分析、认知计算、云计算和企业计算等方向教学内容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"http://www-31.ibm.com/ibm/cn/university/programs/reform_program.shtml" </w:instrText>
            </w:r>
            <w:r>
              <w:rPr>
                <w:color w:val="auto"/>
              </w:rPr>
              <w:fldChar w:fldCharType="separate"/>
            </w:r>
            <w:r>
              <w:rPr>
                <w:rStyle w:val="14"/>
                <w:rFonts w:hint="eastAsia" w:ascii="仿宋_GB2312" w:hAnsi="仿宋_GB2312" w:eastAsia="仿宋_GB2312" w:cs="仿宋_GB2312"/>
                <w:color w:val="auto"/>
                <w:sz w:val="18"/>
                <w:szCs w:val="18"/>
                <w:u w:val="none"/>
              </w:rPr>
              <w:t>http://www-31.ibm.com/ibm/cn/university/programs/reform_program.shtml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截止5月15日</w:t>
            </w:r>
          </w:p>
        </w:tc>
      </w:tr>
      <w:tr>
        <w:tblPrEx>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NIIT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指导思想：积极探索在线课程建设对高校教学模式改革的促进意义，积累在线课程的建设经验，主动尝试将传统课堂教学与在线课程以多种方式相结合，总结在线课程的建设标准与教学应用过程中的成功模式。2.建设内容：以在线课程建设为主体，包括课程的讲义、课件、视频、在线课程的过程性考核方式研究、题库建设、混合式教学模式研究等，围绕课程打造在线课程团队，团队成员包括主讲教师、教育技术人员。3.成果形式：包括课程讲义、课件、视频、试题、教案、课程教学模式及教学大纲等在线课程相关材料，所有成果的知识产权由公司与校方签署协议确定。4.建设周期：立项项目建设周期为一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JAVA、大数据、WEB前端、Android、iOS、云计算、物联网和电子商务等相关课程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"http://niit.com.cn/news_show.aspx?id=161" </w:instrText>
            </w:r>
            <w:r>
              <w:rPr>
                <w:color w:val="auto"/>
              </w:rPr>
              <w:fldChar w:fldCharType="separate"/>
            </w:r>
            <w:r>
              <w:rPr>
                <w:rStyle w:val="14"/>
                <w:rFonts w:hint="eastAsia" w:ascii="仿宋_GB2312" w:hAnsi="仿宋_GB2312" w:eastAsia="仿宋_GB2312" w:cs="仿宋_GB2312"/>
                <w:color w:val="auto"/>
                <w:sz w:val="18"/>
                <w:szCs w:val="18"/>
                <w:u w:val="none"/>
              </w:rPr>
              <w:t>http://niit.com.cn/news_show.aspx?id=161</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截止6月15日</w:t>
            </w:r>
          </w:p>
        </w:tc>
      </w:tr>
      <w:tr>
        <w:tblPrEx>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针对全国高等学校计算机科学与技术、软件工程、网络工程、电子商务、信息与计算科学、电子信息工程、计算机应用与维护、数字媒体等相关专业，分阶段对JAVA、大数据、WEB前端、Android、iOS、云计算、物联网和电子商务等8个方向进行培训，根据“提高教育教学能力、教育创新能力和教育科研能力”的指导思想，按照“定方向、定时间、定目标、定任务”的“四定”思路，推行项目管理制度，以线上资源分享与线下实训操作相结合的模式培养IT专业师资，打造更高层次专业型、应用型、创新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JAVA、大数据、WEB前端、Android、iOS、云计算、物联网和电子商务等方向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"http://niit.com.cn/news_show.aspx?id=162"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http://niit.com.cn/news_show.aspx?id=162</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截止6月15日</w:t>
            </w:r>
          </w:p>
        </w:tc>
      </w:tr>
      <w:tr>
        <w:tblPrEx>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英飞凌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项目面向高校汽车、电气、电子工程以及自动化等相关专业教师。重点支持1.英飞凌车用32位多核微处理器AURIX在汽车相关课程。2.IGBT模块等产品在电力电子等相关课程的创新与应用， 包括但不限于：课程建设，教学方法改革，实验平台创新，MOOC等。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"http://www.infineon.com/cms/cn/product/promopages/2017-moe-project/" \l "project03" </w:instrText>
            </w:r>
            <w:r>
              <w:rPr>
                <w:color w:val="auto"/>
              </w:rPr>
              <w:fldChar w:fldCharType="separate"/>
            </w:r>
            <w:r>
              <w:rPr>
                <w:rStyle w:val="14"/>
                <w:rFonts w:hint="eastAsia" w:ascii="仿宋_GB2312" w:hAnsi="仿宋_GB2312" w:eastAsia="仿宋_GB2312" w:cs="仿宋_GB2312"/>
                <w:color w:val="auto"/>
                <w:sz w:val="18"/>
                <w:szCs w:val="18"/>
                <w:u w:val="none"/>
              </w:rPr>
              <w:t xml:space="preserve">http://www.infineon.com/cms/cn/product/promopages/2017-moe-project/#project03 </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截止5月7日</w:t>
            </w:r>
          </w:p>
        </w:tc>
      </w:tr>
      <w:tr>
        <w:tblPrEx>
          <w:tblLayout w:type="fixed"/>
          <w:tblCellMar>
            <w:top w:w="15" w:type="dxa"/>
            <w:left w:w="15" w:type="dxa"/>
            <w:bottom w:w="15" w:type="dxa"/>
            <w:right w:w="15" w:type="dxa"/>
          </w:tblCellMar>
        </w:tblPrEx>
        <w:trPr>
          <w:trHeight w:val="17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Style w:val="23"/>
                <w:rFonts w:hint="default" w:hAnsi="仿宋_GB2312"/>
                <w:color w:val="auto"/>
                <w:sz w:val="18"/>
                <w:szCs w:val="18"/>
              </w:rPr>
              <w:t>项目面向全国高校本科生和研究生。项目支持学生充分发挥自身创新能力，基于英飞凌的产品，设计、开发和实现创新项目。重点支持领域1.基于英飞凌的气压传感器以及24GHz雷达芯片在新兴领域，例如无人机，机器人，智能家居， VR/AR, 电池化成电源的创新性场景应用以及硬件平台实现。2.采用iMotion</w:t>
            </w:r>
            <w:r>
              <w:rPr>
                <w:rStyle w:val="24"/>
                <w:rFonts w:hint="default" w:ascii="仿宋_GB2312" w:hAnsi="仿宋_GB2312" w:eastAsia="仿宋_GB2312" w:cs="仿宋_GB2312"/>
                <w:color w:val="auto"/>
                <w:sz w:val="18"/>
                <w:szCs w:val="18"/>
              </w:rPr>
              <w:t>™</w:t>
            </w:r>
            <w:r>
              <w:rPr>
                <w:rStyle w:val="23"/>
                <w:rFonts w:hint="default" w:hAnsi="仿宋_GB2312"/>
                <w:color w:val="auto"/>
                <w:sz w:val="18"/>
                <w:szCs w:val="18"/>
              </w:rPr>
              <w:t xml:space="preserve"> Digital Motor Controller实现各类小功率电机的创新应用。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机械类、电气类、电子信息类</w:t>
            </w:r>
          </w:p>
        </w:tc>
        <w:tc>
          <w:tcPr>
            <w:tcW w:w="1275" w:type="dxa"/>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机械类、电气类、电子信息类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\l "project02" </w:instrText>
            </w:r>
            <w:r>
              <w:rPr>
                <w:color w:val="auto"/>
              </w:rPr>
              <w:fldChar w:fldCharType="separate"/>
            </w:r>
            <w:r>
              <w:rPr>
                <w:rStyle w:val="14"/>
                <w:rFonts w:hint="eastAsia" w:ascii="仿宋_GB2312" w:hAnsi="仿宋_GB2312" w:eastAsia="仿宋_GB2312" w:cs="仿宋_GB2312"/>
                <w:color w:val="auto"/>
                <w:sz w:val="18"/>
                <w:szCs w:val="18"/>
                <w:u w:val="none"/>
              </w:rPr>
              <w:t xml:space="preserve">http://www.infineon.com/cms/cn/product/promopages/2017-moe-project/#project02 </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截止5月7日</w:t>
            </w:r>
          </w:p>
        </w:tc>
      </w:tr>
      <w:tr>
        <w:tblPrEx>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高校汽车类，电气类，电子工程类以及自动化类等方向的教师学者。重点支持大学学者基于英飞凌产品，通过软硬件平台的设计，实现在车联网、工业功率控制、新兴应用领域的1.应用创新。2.应用技术领域的深入研究。 通过项目合作为在校研究生提供与业界密切结合的实践学习平台，促进半导体创新的人才的培养。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\l "project01" </w:instrText>
            </w:r>
            <w:r>
              <w:rPr>
                <w:color w:val="auto"/>
              </w:rPr>
              <w:fldChar w:fldCharType="separate"/>
            </w:r>
            <w:r>
              <w:rPr>
                <w:rStyle w:val="14"/>
                <w:rFonts w:hint="eastAsia" w:ascii="仿宋_GB2312" w:hAnsi="仿宋_GB2312" w:eastAsia="仿宋_GB2312" w:cs="仿宋_GB2312"/>
                <w:color w:val="auto"/>
                <w:sz w:val="18"/>
                <w:szCs w:val="18"/>
                <w:u w:val="none"/>
              </w:rPr>
              <w:t>http://www.infineon.com/cms/cn/product/promopages/2017-moe-project/#project01</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截止5月7日</w:t>
            </w:r>
          </w:p>
        </w:tc>
      </w:tr>
      <w:tr>
        <w:tblPrEx>
          <w:tblLayout w:type="fixed"/>
          <w:tblCellMar>
            <w:top w:w="15" w:type="dxa"/>
            <w:left w:w="15" w:type="dxa"/>
            <w:bottom w:w="15" w:type="dxa"/>
            <w:right w:w="15" w:type="dxa"/>
          </w:tblCellMar>
        </w:tblPrEx>
        <w:trPr>
          <w:trHeight w:val="13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ADI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日制本科院校的电子信息类、自动化类、仪器科学类、电气类等工程类专业，依据教育部高教司关于“产学合作，协同育人”的有关指示，结合ADI先进的模拟和IC研发技术及经验，基于当前物联网及智能互联应用发展的趋势，与高校共建工程基础类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物联网、智能互联应用等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"http://www.analog.com/cn/education/university-engagement/china/smart-home.html" </w:instrText>
            </w:r>
            <w:r>
              <w:rPr>
                <w:color w:val="auto"/>
              </w:rPr>
              <w:fldChar w:fldCharType="separate"/>
            </w:r>
            <w:r>
              <w:rPr>
                <w:rStyle w:val="14"/>
                <w:rFonts w:hint="eastAsia" w:ascii="仿宋_GB2312" w:hAnsi="仿宋_GB2312" w:eastAsia="仿宋_GB2312" w:cs="仿宋_GB2312"/>
                <w:color w:val="auto"/>
                <w:sz w:val="18"/>
                <w:szCs w:val="18"/>
                <w:u w:val="none"/>
              </w:rPr>
              <w:t>http://www.analog.com/cn/education/university-engagement/china/smart-home.html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面向中国高校电子相关专业师生，以通信及生物医疗智能应用为主，工业控制、测试测量项目为辅，为敢于创新的师生提供必要支持。北京威视锐科技有限公司会提供项目前期风险评估和技术咨询服务。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通信工程、生物医疗智能、工业控制、测试测量等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培训分为通信类课程及平台使用培训，和微电子及IC研发、测试培训，面向各高校相关专业教师，由ADI公司中国研发中心及北京威视锐科技有限公司提供培训服务。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通信类 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ADI与高校共建联合实验室。以下实验室类型为主：通信类实验室、生物医疗类实验室、电路基础实验室。实验室内容：教学、科研及学生创新活动。ADI及北京威视锐科技有限公司会为实验室建设提供软件、课程和硬件方面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通信工程、生物医疗等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通信工程、生物医疗等专业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ADI与高校共建坐落于ADI上海研发中心及北京研发中心的人才培养基地。由教师作为高校导师，工程师作为企业导师，共同制定培养内容及目标。培养时间为半年。由ADI提供相应实习职位及基于一线研发案例的实习内容，面向各种专业，包括微电子类、通信类、软件算法类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联合Xilinx公司及北京威视锐科技有限公司，为学生提供基于通信应用、物联网应用及生物医疗应用方面的培训。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通信工程、物联网、生物医疗等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东软睿道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东软睿道面向全国高等学校计算机科学与技术、软件工程、网络工程、信息与计算科学、物联网、数字艺术、电子商务、自动控制相关专业，将科学的学习方法与先进的信息技术相结合，打造产学研融合式人才培养模式，提供领先的IT人才培养解决方案，满足IT行业规模化、高质量的人才培养需求。面向高校提供包括学院共建、专业共建、基地共建、教师培养、实验室建设、职业认证、教研合作等不同的解决方案，全面助力高校人才培养改革与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计算机、软件工程、网络工程、物联网、数字艺术、电子商务、自动控制等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"http://www.neuedu.com.cn/page.action?id=1377&amp;mid=9&amp;pid=1 " </w:instrText>
            </w:r>
            <w:r>
              <w:rPr>
                <w:color w:val="auto"/>
              </w:rPr>
              <w:fldChar w:fldCharType="separate"/>
            </w:r>
            <w:r>
              <w:rPr>
                <w:rStyle w:val="14"/>
                <w:rFonts w:hint="eastAsia" w:ascii="仿宋_GB2312" w:hAnsi="仿宋_GB2312" w:eastAsia="仿宋_GB2312" w:cs="仿宋_GB2312"/>
                <w:color w:val="auto"/>
                <w:sz w:val="18"/>
                <w:szCs w:val="18"/>
                <w:u w:val="none"/>
              </w:rPr>
              <w:t xml:space="preserve">http://www.neuedu.com.cn/page.action?id=1377&amp;mid=9&amp;pid=1 </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w:t>
            </w:r>
            <w:r>
              <w:rPr>
                <w:rStyle w:val="14"/>
                <w:rFonts w:hint="eastAsia" w:ascii="仿宋_GB2312" w:hAnsi="仿宋_GB2312" w:eastAsia="仿宋_GB2312" w:cs="仿宋_GB2312"/>
                <w:color w:val="auto"/>
                <w:sz w:val="18"/>
                <w:szCs w:val="18"/>
                <w:u w:val="none"/>
                <w:lang w:eastAsia="zh-CN"/>
              </w:rPr>
              <w:t>月</w:t>
            </w:r>
            <w:r>
              <w:rPr>
                <w:rStyle w:val="14"/>
                <w:rFonts w:hint="eastAsia" w:ascii="仿宋_GB2312" w:hAnsi="仿宋_GB2312" w:eastAsia="仿宋_GB2312" w:cs="仿宋_GB2312"/>
                <w:color w:val="auto"/>
                <w:sz w:val="18"/>
                <w:szCs w:val="18"/>
                <w:u w:val="none"/>
                <w:lang w:val="en-US" w:eastAsia="zh-CN"/>
              </w:rPr>
              <w:t>20</w:t>
            </w:r>
            <w:r>
              <w:rPr>
                <w:rStyle w:val="14"/>
                <w:rFonts w:hint="eastAsia" w:ascii="仿宋_GB2312" w:hAnsi="仿宋_GB2312" w:eastAsia="仿宋_GB2312" w:cs="仿宋_GB2312"/>
                <w:color w:val="auto"/>
                <w:sz w:val="18"/>
                <w:szCs w:val="18"/>
                <w:u w:val="none"/>
                <w:lang w:eastAsia="zh-CN"/>
              </w:rPr>
              <w:t>日</w:t>
            </w:r>
          </w:p>
        </w:tc>
      </w:tr>
      <w:tr>
        <w:tblPrEx>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面向高校提供包括创新创业通识课程体系、创新创业实践训练体系、创新创业师资培训体系、创客空间建设、创新创业教育云服务平台、创新创业教材等不同解决方案，全面助力高校创新创业教育改革。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"http://www.neuedu.com.cn/page.action?id=1378&amp;mid=9&amp;pid=1" </w:instrText>
            </w:r>
            <w:r>
              <w:rPr>
                <w:color w:val="auto"/>
              </w:rPr>
              <w:fldChar w:fldCharType="separate"/>
            </w:r>
            <w:r>
              <w:rPr>
                <w:rStyle w:val="14"/>
                <w:rFonts w:hint="eastAsia" w:ascii="仿宋_GB2312" w:hAnsi="仿宋_GB2312" w:eastAsia="仿宋_GB2312" w:cs="仿宋_GB2312"/>
                <w:color w:val="auto"/>
                <w:sz w:val="18"/>
                <w:szCs w:val="18"/>
                <w:u w:val="none"/>
              </w:rPr>
              <w:t>http://www.neuedu.com.cn/page.action?id=1378&amp;mid=9&amp;pid=1</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w:t>
            </w:r>
            <w:r>
              <w:rPr>
                <w:rStyle w:val="14"/>
                <w:rFonts w:hint="eastAsia" w:ascii="仿宋_GB2312" w:hAnsi="仿宋_GB2312" w:eastAsia="仿宋_GB2312" w:cs="仿宋_GB2312"/>
                <w:color w:val="auto"/>
                <w:sz w:val="18"/>
                <w:szCs w:val="18"/>
                <w:u w:val="none"/>
                <w:lang w:eastAsia="zh-CN"/>
              </w:rPr>
              <w:t>月</w:t>
            </w:r>
            <w:r>
              <w:rPr>
                <w:rStyle w:val="14"/>
                <w:rFonts w:hint="eastAsia" w:ascii="仿宋_GB2312" w:hAnsi="仿宋_GB2312" w:eastAsia="仿宋_GB2312" w:cs="仿宋_GB2312"/>
                <w:color w:val="auto"/>
                <w:sz w:val="18"/>
                <w:szCs w:val="18"/>
                <w:u w:val="none"/>
                <w:lang w:val="en-US" w:eastAsia="zh-CN"/>
              </w:rPr>
              <w:t>20</w:t>
            </w:r>
            <w:r>
              <w:rPr>
                <w:rStyle w:val="14"/>
                <w:rFonts w:hint="eastAsia" w:ascii="仿宋_GB2312" w:hAnsi="仿宋_GB2312" w:eastAsia="仿宋_GB2312" w:cs="仿宋_GB2312"/>
                <w:color w:val="auto"/>
                <w:sz w:val="18"/>
                <w:szCs w:val="18"/>
                <w:u w:val="none"/>
                <w:lang w:eastAsia="zh-CN"/>
              </w:rPr>
              <w:t>日</w:t>
            </w:r>
          </w:p>
        </w:tc>
      </w:tr>
      <w:tr>
        <w:tblPrEx>
          <w:tblLayout w:type="fixed"/>
          <w:tblCellMar>
            <w:top w:w="15" w:type="dxa"/>
            <w:left w:w="15" w:type="dxa"/>
            <w:bottom w:w="15" w:type="dxa"/>
            <w:right w:w="15" w:type="dxa"/>
          </w:tblCellMar>
        </w:tblPrEx>
        <w:trPr>
          <w:trHeight w:val="24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蓝墨科技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按专业课程群或单个课程进行申报和建设，根据项目合作对象的级别（校级、院级、课程团队）将资助的项目分为三类，分别设定了3项、5项、15项共23项，不限定专业方向。充分结合教学一线实践和先进理念，以移动信息化教学为基本教学模式，推动高校各层次的移动信息化课程和教材的改革、师资信息化能力提升和教学管理变革。对于学校和二级学院项目，构建整体的“互联网+”教学升级整体建设方案并从课程、师资、教学管理三个方面进行全面提升；对于单个课程项目，则面向一线课程团队，以课程为单位，建设一套云课程教学内容和方案，能够面向全国院校进行推广，促进教学交流和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"http://www.mosoink.com/chanxuehezuo" </w:instrText>
            </w:r>
            <w:r>
              <w:rPr>
                <w:color w:val="auto"/>
              </w:rPr>
              <w:fldChar w:fldCharType="separate"/>
            </w:r>
            <w:r>
              <w:rPr>
                <w:rStyle w:val="14"/>
                <w:rFonts w:hint="eastAsia" w:ascii="仿宋_GB2312" w:hAnsi="仿宋_GB2312" w:eastAsia="仿宋_GB2312" w:cs="仿宋_GB2312"/>
                <w:color w:val="auto"/>
                <w:sz w:val="18"/>
                <w:szCs w:val="18"/>
                <w:u w:val="none"/>
              </w:rPr>
              <w:t>http://www.mosoink.com/chanxuehezuo</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 月 15 日</w:t>
            </w:r>
          </w:p>
        </w:tc>
      </w:tr>
      <w:tr>
        <w:tblPrEx>
          <w:tblLayout w:type="fixed"/>
          <w:tblCellMar>
            <w:top w:w="15" w:type="dxa"/>
            <w:left w:w="15" w:type="dxa"/>
            <w:bottom w:w="15" w:type="dxa"/>
            <w:right w:w="15" w:type="dxa"/>
          </w:tblCellMar>
        </w:tblPrEx>
        <w:trPr>
          <w:trHeight w:val="22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分4个方向开展一线青年教师师资培训：移动信息化教学的理念、方法与案例；基于移动信息化教学的翻转课堂教学设计与实践；基于移动信息化教学的混合式教学设计与实践；TTTF（从教师到教学引导师）教学能力培训。采用线上线下相结合的培训方式，用生动活泼的教学活动，激发参训人员的学习热情，引导参训人员掌握实用的教学技术和教学方法，推动一线教育教学改革。一个学校允许申请一项，面向本校及周边院校教师开展单次培训。对于优质院校，合作建立长期师资培训基地，深度校企合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蓝鸥科技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计算机类、软件工程类、网络工程类、信息与计算科学类、数字媒体类、电子商务类等专业，通过支持相关专业开展综合改革，进行人才培养模式研究、课程设置及教学方法改革，支持专业实验室建设，推进在线学习和教学管理平台资源共享 开展师资培训，促进相关专业（专业群）改革，重构教学内容，优化课程体系，提升教学质量，培养适应产业发展需要的应用型技术技能人才。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"http://www.lanou3g.com/project/kecheng.html" </w:instrText>
            </w:r>
            <w:r>
              <w:rPr>
                <w:color w:val="auto"/>
              </w:rPr>
              <w:fldChar w:fldCharType="separate"/>
            </w:r>
            <w:r>
              <w:rPr>
                <w:rStyle w:val="14"/>
                <w:rFonts w:hint="eastAsia" w:ascii="仿宋_GB2312" w:hAnsi="仿宋_GB2312" w:eastAsia="仿宋_GB2312" w:cs="仿宋_GB2312"/>
                <w:color w:val="auto"/>
                <w:sz w:val="18"/>
                <w:szCs w:val="18"/>
                <w:u w:val="none"/>
              </w:rPr>
              <w:t>http://www.lanou3g.com/project/kecheng.html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 月 22 日</w:t>
            </w:r>
          </w:p>
        </w:tc>
      </w:tr>
      <w:tr>
        <w:tblPrEx>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的计算机类、软件工程类、网络工程类、信息与计算科学类、数字媒体类、电子商务等专业方向的青年教师，定期开展技术培训、经验分享、项目研究等工作，提升教师的工程实践能力和教学水平，并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立“XXX大学-蓝鸥科技产学合作协同育人大学生实习实训基地”，引入蓝鸥科技FCBS综合实训体系，开展大学生项目实训，提供实训实习岗位，提升学生技术和项目的实践和创新能力，推动高校实践教学的创新与发展，形成特色的行之有效的校外大学生实习实训基地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致力于协助高校开展创新创业教育改革，打造产学研创相融合的新型人才培养模式。协助学校开发创新创业理论教学与实践过程相结合的内容，校内校外资源相结合，高校教师与企业导师共同参与开发和指导实践，高校大学生参加创新创业训练营和活动。蓝鸥科技提供包括创新创业通识课程体系、创新创业实践训练体系、创新创业师资培训体系、创客空间建设、创新创业相关赛事辅导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锐捷网络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围绕目前计算机类专业的热点技术领域，包括云计算、大数据、SDN，锐捷网络联合生态企业支持高校在这些领域的课程建设和教学改革工作，建成一批高质量、可共享的课程体系和培养方案，这些建设成果将开源开放，任何高校都可以参考借鉴用于教学和人才培养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"http://university.ruijie.com.cn/partner/Detail.aspx?aid=664&amp;tid=-1" </w:instrText>
            </w:r>
            <w:r>
              <w:rPr>
                <w:color w:val="auto"/>
              </w:rPr>
              <w:fldChar w:fldCharType="separate"/>
            </w:r>
            <w:r>
              <w:rPr>
                <w:rStyle w:val="14"/>
                <w:rFonts w:hint="eastAsia" w:ascii="仿宋_GB2312" w:hAnsi="仿宋_GB2312" w:eastAsia="仿宋_GB2312" w:cs="仿宋_GB2312"/>
                <w:color w:val="auto"/>
                <w:sz w:val="18"/>
                <w:szCs w:val="18"/>
                <w:u w:val="none"/>
              </w:rPr>
              <w:t>http://university.ruijie.com.cn/partner/Detail.aspx?aid=664&amp;tid=-1</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CII“种子”名师研修计划。采取集中面授培训、返岗实践、线上研修、 成果展示的方式，进行为期半年左右的研修，重点提升教师对行业主流技术的掌握能力、应用技术研发与推广能力、信息化手段在教学中的运用能力及团队合作能力，培养一批具备专业水平、有能力且有意愿传帮带其他青年教师的“种子”名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福建中锐网络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课程资源建设：中锐网络为高校免费供企业项目案例素材库，素材库主要涉及云计算大数据、网络空间安全等技术方向；同时为高校提供企业工程师技术支持，协助高校教师在这些领域开展课程建设工作。建成一批高质量的课程教学资源。教学模式改革：为了促进高校人才培养更加高效，中锐网络为高校提供教学模式改革课题研究的经费支持，汇聚一批有特色的教学理念，建设有特色的人才培养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云计算、大数据、网络空间安全等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"http://www.zrwlkj.com.cn/down.php" </w:instrText>
            </w:r>
            <w:r>
              <w:rPr>
                <w:color w:val="auto"/>
              </w:rPr>
              <w:fldChar w:fldCharType="separate"/>
            </w:r>
            <w:r>
              <w:rPr>
                <w:rStyle w:val="14"/>
                <w:rFonts w:hint="eastAsia" w:ascii="仿宋_GB2312" w:hAnsi="仿宋_GB2312" w:eastAsia="仿宋_GB2312" w:cs="仿宋_GB2312"/>
                <w:color w:val="auto"/>
                <w:sz w:val="18"/>
                <w:szCs w:val="18"/>
                <w:u w:val="none"/>
              </w:rPr>
              <w:t>http://www.zrwlkj.com.cn/down.php</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截止5月1日</w:t>
            </w:r>
          </w:p>
        </w:tc>
      </w:tr>
      <w:tr>
        <w:tblPrEx>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项目旨在为“加快中国高校大数据课程体系建设、促进中国高校大数据教学水平不断提升”做出积极贡献。培训课程将系统介绍大数据课程知识体系、授课方法、实验环境、搭建、基础编程、大数据实训实验室建设、等方面的内容，旨在帮助参加培训的教师快速建立对大数据课程的整体性认识，为高效备课和顺利开课打下坚实基础，最终提升教师的工程实践能力和教学水平，促进专业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中锐网络为提升高校实践教学水平，面向高校提供实验室建设经费资助项目，同时为高校提供软件平台与高校联合建立实验室。并利用联合实验室开发相关实践教学资源，最终实现提升实践教学水平的目的。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青岛英谷教育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本科类高等学校支持信息技术类、工业自动化类、金融财务类、电子商务类、外语类共5个专业群共26个相关专业等相关专业，提供在线教育平台与线下实训相结合模式共建应用型学科，共同培养国际化、应用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"http://www.121ugrow.com/" </w:instrText>
            </w:r>
            <w:r>
              <w:rPr>
                <w:color w:val="auto"/>
              </w:rPr>
              <w:fldChar w:fldCharType="separate"/>
            </w:r>
            <w:r>
              <w:rPr>
                <w:rStyle w:val="14"/>
                <w:rFonts w:hint="eastAsia" w:ascii="仿宋_GB2312" w:hAnsi="仿宋_GB2312" w:eastAsia="仿宋_GB2312" w:cs="仿宋_GB2312"/>
                <w:color w:val="auto"/>
                <w:sz w:val="18"/>
                <w:szCs w:val="18"/>
                <w:u w:val="none"/>
              </w:rPr>
              <w:t>http://www.121ugrow.com/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截止5月20日</w:t>
            </w:r>
          </w:p>
        </w:tc>
      </w:tr>
      <w:tr>
        <w:tblPrEx>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本科类高等学校支持信息技术类、工业自动化类、金融财务类、电子商务类、外语类共5个专业群共26个相关专业的青年教师，提升教师的工程实践能力和教学水平，充分发挥和挖掘专业资源的功能与价值，促进专业教学实质性改革，推动高校双师型教师培养，不断优化教师队伍结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"http://www.121hyg.com/" </w:instrText>
            </w:r>
            <w:r>
              <w:rPr>
                <w:color w:val="auto"/>
              </w:rPr>
              <w:fldChar w:fldCharType="separate"/>
            </w:r>
            <w:r>
              <w:rPr>
                <w:rStyle w:val="14"/>
                <w:rFonts w:hint="eastAsia" w:ascii="仿宋_GB2312" w:hAnsi="仿宋_GB2312" w:eastAsia="仿宋_GB2312" w:cs="仿宋_GB2312"/>
                <w:color w:val="auto"/>
                <w:sz w:val="18"/>
                <w:szCs w:val="18"/>
                <w:u w:val="none"/>
              </w:rPr>
              <w:t>http://www.121hyg.com/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5月20日</w:t>
            </w:r>
          </w:p>
        </w:tc>
      </w:tr>
      <w:tr>
        <w:tblPrEx>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本科类高等学校支持信息技术、工业自动化、金融财务、电子商务、外语共5个专业群共26个相关专业，由企业提供软、硬件设备或平台，在高校建设联合实验室、实践基地等，并开发有关的实验教学资源，提升高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"http://www.121ugrow.com/" </w:instrText>
            </w:r>
            <w:r>
              <w:rPr>
                <w:color w:val="auto"/>
              </w:rPr>
              <w:fldChar w:fldCharType="separate"/>
            </w:r>
            <w:r>
              <w:rPr>
                <w:rStyle w:val="14"/>
                <w:rFonts w:hint="eastAsia" w:ascii="仿宋_GB2312" w:hAnsi="仿宋_GB2312" w:eastAsia="仿宋_GB2312" w:cs="仿宋_GB2312"/>
                <w:color w:val="auto"/>
                <w:sz w:val="18"/>
                <w:szCs w:val="18"/>
                <w:u w:val="none"/>
              </w:rPr>
              <w:t>http://www.121ugrow.com/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5月20日</w:t>
            </w:r>
          </w:p>
        </w:tc>
      </w:tr>
      <w:tr>
        <w:tblPrEx>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本科类高等学校支持信息技术、工业自动化、金融财务、电子商务、外语共5个专业群共26个相关专业等相关专业支持高校建设创新、创业教育课程体系、实践训练体系、创客空间、项目孵化平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"http://www.121hyg.com/"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http://www.121hyg.com/</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5月20日</w:t>
            </w:r>
          </w:p>
        </w:tc>
      </w:tr>
      <w:tr>
        <w:tblPrEx>
          <w:tblLayout w:type="fixed"/>
          <w:tblCellMar>
            <w:top w:w="15" w:type="dxa"/>
            <w:left w:w="15" w:type="dxa"/>
            <w:bottom w:w="15" w:type="dxa"/>
            <w:right w:w="15" w:type="dxa"/>
          </w:tblCellMar>
        </w:tblPrEx>
        <w:trPr>
          <w:trHeight w:val="33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珠海世纪鼎利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优秀教师团队和企业专家，提供经费、技术、平台等方面的支持，将产业和技术的最新发展、行业对人才的最新要求引入人才培养过程，推动教学模式和课程体系改革，培养高素质应用型技术技能型人才。分以下三个方向：A: 应用型人才培养模式研究：以专业链与产业链相对接、课程内容与职业标准相对接、教学过程与生产过程相对接为要求，调研行业紧缺人才相关专业的岗位需求，探索产教融合、校企协同育人的应用型人才培养模式，研制人才培养方案，重构特色专业课程体系。B: 课程建设：根据应用型人才培养要求，开展计算机科学与技术、软件工程、通信工程、物联网工程等专业课程和实践实训课程建设。C: 应用型人才培养教学方法及案例研究：结合行业紧缺人才相关专业应用型人才培养模式，在关键环节上探索教学方法改革并形成案例。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127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"http://www.dingli.com/cn/index.php/news/detail/121.html" </w:instrText>
            </w:r>
            <w:r>
              <w:rPr>
                <w:color w:val="auto"/>
              </w:rPr>
              <w:fldChar w:fldCharType="separate"/>
            </w:r>
            <w:r>
              <w:rPr>
                <w:rStyle w:val="14"/>
                <w:rFonts w:hint="eastAsia" w:ascii="仿宋_GB2312" w:hAnsi="仿宋_GB2312" w:eastAsia="仿宋_GB2312" w:cs="仿宋_GB2312"/>
                <w:color w:val="auto"/>
                <w:sz w:val="18"/>
                <w:szCs w:val="18"/>
                <w:u w:val="none"/>
              </w:rPr>
              <w:t>http://www.dingli.com/cn/index.php/news/detail/121.html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3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面向全国高校教师，以应用型人才培养为目标，，结合教育部-世纪鼎利协同育人项目建设成果，支持教师参加师资培训，提高教学水平和实践教学指导能力，推进“双师型”教师队伍建设。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物联网应用技术领域、移动通信技术领域、大数据技术领域、智能制造技术领域，资助合作院校建设创新人才实训基地。通过优势互补、资源整合，依托基地引进技术标准和资源，承接产业中具有行业代表性的真实项目，创新现代学徒制教学，培养高素质技术技能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物联网、移动通讯、大数据、智能制造等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9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玩课网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计算机相关专业，包括并不限于软件工程、计算机科学与技术、网络工程、信息与计算科学、物联网工程、电子信息、通信工程、电子商务等专业的教师开展申报，重点支持一批专业基础课和专业核心课程，以及与在线学习研究相关的课程，包括但不限于在线学习、翻转课堂教学、混合式教学、移动学习、智慧学习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"http://www.wanke001.com/cxhz.aspx" </w:instrText>
            </w:r>
            <w:r>
              <w:rPr>
                <w:color w:val="auto"/>
              </w:rPr>
              <w:fldChar w:fldCharType="separate"/>
            </w:r>
            <w:r>
              <w:rPr>
                <w:rStyle w:val="14"/>
                <w:rFonts w:hint="eastAsia" w:ascii="仿宋_GB2312" w:hAnsi="仿宋_GB2312" w:eastAsia="仿宋_GB2312" w:cs="仿宋_GB2312"/>
                <w:color w:val="auto"/>
                <w:sz w:val="18"/>
                <w:szCs w:val="18"/>
                <w:u w:val="none"/>
              </w:rPr>
              <w:t>http://www.wanke001.com/cxhz.aspx</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2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院校创新实践负责人及骨干教师，大力支持院校开展实践条件建设，帮助高校搭建在线实践平台，与高校合作建设生产型校内实践基地。利用项目实践平台，以线上资源分享与线下实训操作相结合的模式开展在线学习及项目实战。将学生进一步加速锻造成可以直接上岗的状态，为学生提供与本专业对口的、更多和更高层次的就业及创业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北京西普教育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计算机科学与技术，软件工程，网络工程，信息安全、信息计算与科学等相关专业的优秀教师，推出云计算、大数据、信息安全以及移动互联技术等多个技术方向的在线实验课程资源建设项目；通过建设一批高质量的在线实验教学资源，促进高校在线实验教学创新改革，推广优秀课程，加速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云计算、大数据、信息安全和移动互联技术等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"http://www.simpleware.com.cn/xietongyuren" </w:instrText>
            </w:r>
            <w:r>
              <w:rPr>
                <w:color w:val="auto"/>
              </w:rPr>
              <w:fldChar w:fldCharType="separate"/>
            </w:r>
            <w:r>
              <w:rPr>
                <w:rStyle w:val="14"/>
                <w:rFonts w:hint="eastAsia" w:ascii="仿宋_GB2312" w:hAnsi="仿宋_GB2312" w:eastAsia="仿宋_GB2312" w:cs="仿宋_GB2312"/>
                <w:color w:val="auto"/>
                <w:sz w:val="18"/>
                <w:szCs w:val="18"/>
                <w:u w:val="none"/>
              </w:rPr>
              <w:t>http://www.simpleware.com.cn/xietongyuren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普教育将联合全国50所高校共同建设校企联合实验室，为每所立项高校提供一定的实验室资源。这些资源基于学校相关专业实验室的实际需要，包括硬件、软件、平台、教学系统、课程体系、课件、师资培训等；联合实验室的建设将服务于计算机类相关专业方向，如信息安全、云计算、大数据、网络工程、智能工控、物联网、软件工程等。联合实验室建设有助于高校引入企业资源与案例，提升高校技术类课程教学效果，促进高校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信息安全、云计算、大数据、网络工程、智能工控、物联网、软件工程等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讯方公司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主要针对全国高等院校计算机、通信、云计算、物联网、移动互联等ICT相关专业。开展LTE移动通信技术、云计算技术、大数据技术、物联网技术、移动互联技术等5个方向进行培训，根据“提高教育教学能力、教育创新能力和教育科研能力”的指导思想，推行项目管理制度，以线上学习、线下集训、顶岗锻炼三位一体的模式培养ICT专业师资，打造更高层次专业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"http://www.xunfang.com" </w:instrText>
            </w:r>
            <w:r>
              <w:rPr>
                <w:color w:val="auto"/>
              </w:rPr>
              <w:fldChar w:fldCharType="separate"/>
            </w:r>
            <w:r>
              <w:rPr>
                <w:rStyle w:val="14"/>
                <w:rFonts w:hint="eastAsia" w:ascii="仿宋_GB2312" w:hAnsi="仿宋_GB2312" w:eastAsia="仿宋_GB2312" w:cs="仿宋_GB2312"/>
                <w:color w:val="auto"/>
                <w:sz w:val="18"/>
                <w:szCs w:val="18"/>
                <w:u w:val="none"/>
              </w:rPr>
              <w:t>www.xunfang.com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6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围绕目前ICT产业热点技术领域，包括移动通信技术、网络安全技术、云计算技术、大数据技术、物联网技术及移动互联技术。支持高校在这些技术方向建设联合创新实践基地，服务于高校基础教学及实训科研。同时也可以基于联合创新实践基地环境开展教学合作、课程建设、培训认证等，推动高校应用型、创新型、复合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高校开展创新创业教育改革项目。针对申报的高校，融合企业资源为各高校搭建校园智创空间，提供智创空间建设、创客活动服务、空间运营服务等支持。开展以技术创新为核心的创客教育，培养创新型人才，使高校学生以某方面的专业技能入手，结合时下新兴的科技，融汇艺术与设计等元素，将与众不同的想法变成实物，携手高校共同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全国高校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Style w:val="23"/>
                <w:rFonts w:hint="default" w:hAnsi="仿宋_GB2312"/>
                <w:color w:val="auto"/>
                <w:sz w:val="18"/>
                <w:szCs w:val="18"/>
              </w:rPr>
              <w:t>项目主要面向高校ICT相关专业，根据企业自身条件和需求，提供学生们合适的实习实训岗位，在公司具体岗位上参与实践工作，实现学生到企业准员工的角色转变。并且讯方与合作高校共同制定有关管理制度，共同加强学生实习实训过程管理，不断提</w:t>
            </w:r>
            <w:r>
              <w:rPr>
                <w:rStyle w:val="24"/>
                <w:rFonts w:hint="default" w:ascii="仿宋_GB2312" w:hAnsi="仿宋_GB2312" w:eastAsia="仿宋_GB2312" w:cs="仿宋_GB2312"/>
                <w:color w:val="auto"/>
                <w:sz w:val="18"/>
                <w:szCs w:val="18"/>
              </w:rPr>
              <w:t>髙</w:t>
            </w:r>
            <w:r>
              <w:rPr>
                <w:rStyle w:val="23"/>
                <w:rFonts w:hint="default" w:hAnsi="仿宋_GB2312"/>
                <w:color w:val="auto"/>
                <w:sz w:val="18"/>
                <w:szCs w:val="18"/>
              </w:rPr>
              <w:t>实习实训效果和质量，提供给有志从事ICT行业的优秀大学生加入企业实践的机会，找到实现自身价值的舞台。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北京智联友道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物联网、移动互联、计算机技术、信息技术、通信技术、自动化、轨道交通、云计算等相关专业课程教学资源、课程建设主要包含理论课程内容建设、教学资源建设(教材、课程大纲、教学设计、知识点PPT、慕课视频、实践案例资料等)。最终目的是让学习者掌握行业或企业发展所需相关知识和岗位职业技能。提交以下部分资料：核心技术课程教学大纲、学时分配规划及参考文献、课程电子书、习题和实验设计、教学案例相关资料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"http://www.yoodao.com.cn" </w:instrText>
            </w:r>
            <w:r>
              <w:rPr>
                <w:color w:val="auto"/>
              </w:rPr>
              <w:fldChar w:fldCharType="separate"/>
            </w:r>
            <w:r>
              <w:rPr>
                <w:rStyle w:val="14"/>
                <w:rFonts w:hint="eastAsia" w:ascii="仿宋_GB2312" w:hAnsi="仿宋_GB2312" w:eastAsia="仿宋_GB2312" w:cs="仿宋_GB2312"/>
                <w:color w:val="auto"/>
                <w:sz w:val="18"/>
                <w:szCs w:val="18"/>
                <w:u w:val="none"/>
              </w:rPr>
              <w:t>http://www.yoodao.com.cn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截止6 月 20 日</w:t>
            </w:r>
          </w:p>
        </w:tc>
      </w:tr>
      <w:tr>
        <w:tblPrEx>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涉及方向为物联网、移动互联、计算机技术、信息技术、通信技术、自动化、轨道交通、云计算等专业学校结合自身情况建设联合实验室或者实训基地，开发相关实践资料，达到改善实践教学条件，提升实践教学水平的目的。验收提交资料：实验教学大纲、学时分配规划方案资料或实验设计手册及相关代码等相关资料、课程设计或毕业设计相关任务方案设计资料、其他必要的支持上课所需的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物联网、移动互联、计算机技术、信息技术、通信技术、自动化、轨道交通、云计算等相关专业，由企业提供资金、场地及实习实训岗位，校企双方共同完善管理制度，通过企业项目的实习实训，学生能够掌握学习现阶段的行业中必须的技术知识，提升实习实训的效果和质量，同时能够让实习实训学生对自己未来的职业前期规划。需提交实习实训相关总结报告或个人职业规划报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软件、信息、通信、控制等相关学院，包括创新创业课程体系建设、创新创业实践教学体系建设及创客空间项目资源建设。改善相关教育课程体系，并将创新创业学习贯穿整个课程体系、完善相关实践教学体系，结合创新创业教育改革项目完善课程实践体系、创客空间建设项目支持，依托于学校现有资源，提供企业现有真实项目资源案例及建设方案等。需提交建设方案、论文或完整项目计划书等资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中软国际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本科计算机相关专业群，根据“卓越工程师教育培养计划”的总体思路，提供以人才培养为核心的高校智慧教育云平台整体解决方案，注重内容建设，与实训实践、创新创业相结合模式共建专业，共同培养适应社会经济发展的高层次技术技能人才、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"http://www.chinasofti.com/excellency-training/innovation-entrepreneurship.shtml" </w:instrText>
            </w:r>
            <w:r>
              <w:rPr>
                <w:color w:val="auto"/>
              </w:rPr>
              <w:fldChar w:fldCharType="separate"/>
            </w:r>
            <w:r>
              <w:rPr>
                <w:rStyle w:val="14"/>
                <w:rFonts w:hint="eastAsia" w:ascii="仿宋_GB2312" w:hAnsi="仿宋_GB2312" w:eastAsia="仿宋_GB2312" w:cs="仿宋_GB2312"/>
                <w:color w:val="auto"/>
                <w:sz w:val="18"/>
                <w:szCs w:val="18"/>
                <w:u w:val="none"/>
              </w:rPr>
              <w:t>http://www.chinasofti.com/excellency-training/innovation-entrepreneurship.shtml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2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在中软国际各地30家分公司建立“XXX大学-中软国际校外实践基地”，引入中软国际企业文化、专业技术体系、项目实践案例、企业师资和智慧教育云等资源，开展大学生课程实践和项目实践学习，提升学生技术和项目的实践和创新能力，通过行业认知、专业认知等职业素质培养，提升学生的综合能力和素质，实现学生到企业准员工的角色转变，提高学生专业对口就业率和薪金整体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"http://www.chinasofti.com/superWebCMS/pages/sites/MainSite/html/zh/etc/column.shtml" </w:instrText>
            </w:r>
            <w:r>
              <w:rPr>
                <w:color w:val="auto"/>
              </w:rPr>
              <w:fldChar w:fldCharType="separate"/>
            </w:r>
            <w:r>
              <w:rPr>
                <w:rStyle w:val="14"/>
                <w:rFonts w:hint="eastAsia" w:ascii="仿宋_GB2312" w:hAnsi="仿宋_GB2312" w:eastAsia="仿宋_GB2312" w:cs="仿宋_GB2312"/>
                <w:color w:val="auto"/>
                <w:sz w:val="18"/>
                <w:szCs w:val="18"/>
                <w:u w:val="none"/>
              </w:rPr>
              <w:t>http://www.chinasofti.com/superWebCMS/pages/sites/MainSite/html/zh/etc/column.shtml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5月30日</w:t>
            </w:r>
          </w:p>
        </w:tc>
      </w:tr>
      <w:tr>
        <w:tblPrEx>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本科计算机相关专业群的应用型人才开展培养及训练。采取项目驱动，工学结合模式，企业投入人才培养与训练体系、平台与资源，与高校共建共享，在校内建设集教（教学）、训（实训）、测（测试）、评（评价）、职（职业素质拓展）、创（创业孵化）六位一体大学生创新创业训练基地，以产业最新需求和实际生产问题，引导大学生以问题和课题为核心开展创新创业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"http://www.chinasofti.com/excellency-training/innovation-entrepreneurship.shtml" </w:instrText>
            </w:r>
            <w:r>
              <w:rPr>
                <w:color w:val="auto"/>
              </w:rPr>
              <w:fldChar w:fldCharType="separate"/>
            </w:r>
            <w:r>
              <w:rPr>
                <w:rStyle w:val="14"/>
                <w:rFonts w:hint="eastAsia" w:ascii="仿宋_GB2312" w:hAnsi="仿宋_GB2312" w:eastAsia="仿宋_GB2312" w:cs="仿宋_GB2312"/>
                <w:color w:val="auto"/>
                <w:sz w:val="18"/>
                <w:szCs w:val="18"/>
                <w:u w:val="none"/>
              </w:rPr>
              <w:t>http://www.chinasofti.com/excellency-training/innovation-entrepreneurship.shtml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九城教育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中的计算机系及其相关院系、数字媒体及其相关艺术专业、电竞管理专业，旨在通过设立课程资助项目，协助高等院校进行课程建设，提升教学质量，促进培养适应产业发展需要的高质量人才。5项（基于Unity、VR、AR、HTML5、Maya等技术）游戏开发、游戏美术、游戏策划设计类教材编写。5项（基于Unity、VR、AR、HTML5、Maya等技术）游戏开发、游戏美术、游戏策划设计类课程开发与建设。5项（基于电子竞技运动）电竞管理实践类教材编写。5项（基于电子竞技运动）电竞管理专业课程开发与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游戏开发、游戏美术、游戏策划设计等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相关艺术专业、电竞管理专业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"http://edu.the9.com/a/xingyexinxi/xingyedongtai/2015/0210/101.html" </w:instrText>
            </w:r>
            <w:r>
              <w:rPr>
                <w:color w:val="auto"/>
              </w:rPr>
              <w:fldChar w:fldCharType="separate"/>
            </w:r>
            <w:r>
              <w:rPr>
                <w:rStyle w:val="14"/>
                <w:rFonts w:hint="eastAsia" w:ascii="仿宋_GB2312" w:hAnsi="仿宋_GB2312" w:eastAsia="仿宋_GB2312" w:cs="仿宋_GB2312"/>
                <w:color w:val="auto"/>
                <w:sz w:val="18"/>
                <w:szCs w:val="18"/>
                <w:u w:val="none"/>
              </w:rPr>
              <w:t>http://edu.the9.com/a/xingyexinxi/xingyedongtai/2015/0210/101.html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达内集团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计算机科学与技术、软件工程、网络工程、物联网、数字艺术等本科及以上相关专业，与申报院校课程融合、内容共建。旨在协助院校打造产学研融合的教学模式，提供先进的人才培养方案，丰富实践教学内容，提升科研水平，促进专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"http://www.ycty.org/project/2017" </w:instrText>
            </w:r>
            <w:r>
              <w:rPr>
                <w:color w:val="auto"/>
              </w:rPr>
              <w:fldChar w:fldCharType="separate"/>
            </w:r>
            <w:r>
              <w:rPr>
                <w:rStyle w:val="14"/>
                <w:rFonts w:hint="eastAsia" w:ascii="仿宋_GB2312" w:hAnsi="仿宋_GB2312" w:eastAsia="仿宋_GB2312" w:cs="仿宋_GB2312"/>
                <w:color w:val="auto"/>
                <w:sz w:val="18"/>
                <w:szCs w:val="18"/>
                <w:u w:val="none"/>
              </w:rPr>
              <w:t>http://www.ycty.org/project/2017</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截止5月10日</w:t>
            </w: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达内集团拟将联合区域内优势本科院校，在互联网应用开发、大数据开发、移动互联开发、物联网工程、数字媒体艺术、互联网营销、云计算开发与运维、主办会计、虚拟现实开发、Web前端开发和软件测试等11个专业方向设立青年骨干教师培养基地，用来开展师资培训以及教学展示与研讨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计算机科学与技术、软件工程、网络工程、物联网、数字艺术等本科及以上相关专业，与立项院校共建校内实践基地和建设联合实验室，并开发有关的实验教学资源，提升实践教学水平。原则上，校内实践基地和联合实验室不得重复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计算机科学与技术、软件工程、网络工程、物联网、数字艺术等本科及以上相关专业，以应用型人才培养为目标，提供专业实训环境和完善的实践教学体系，推行差异化教学模式和项目管理制度，并通过企业真实项目或技术岗位实习实训，提升院校实践教学水平和学生就业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本科及以上优秀的学生创新创业团队。旨在通过提供创新创业基金的方式，鼓励学生提高技术创新意识，锻炼专业技术能力，培养校园创业热情，同时支持学校创新创业教学资源建设和教育改革。主要面向移动互联开发技术、电子商务和艺术设计技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6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四川华迪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过基于物联网、云计算、大数据、信息安全、互联网信息技术的研究和开发，锻炼学生创新创业能力和实践能力，提升综合素养。拟面向高校计算机类、软件类和电子信息类等相关专业的学生个人或团队。所资助的创新创业训练项目应符合国家级双创示范基地菁蓉小镇产业发展方向，包含互联网应用、大数据应用、虚拟仿真应用、信息安全应用、文化创意设计以及物联网应用等多种项目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物联网、云计算、大数据、信息安全、互联网信息技术等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"HTTP://www.hwadee.com/news/-/contentview/lRbToQ0l10yV/v/236267.shtml" </w:instrText>
            </w:r>
            <w:r>
              <w:rPr>
                <w:color w:val="auto"/>
              </w:rPr>
              <w:fldChar w:fldCharType="separate"/>
            </w:r>
            <w:r>
              <w:rPr>
                <w:rStyle w:val="14"/>
                <w:rFonts w:hint="eastAsia" w:ascii="仿宋_GB2312" w:hAnsi="仿宋_GB2312" w:eastAsia="仿宋_GB2312" w:cs="仿宋_GB2312"/>
                <w:color w:val="auto"/>
                <w:sz w:val="18"/>
                <w:szCs w:val="18"/>
                <w:u w:val="none"/>
              </w:rPr>
              <w:t>HTTP://www.hwadee.com/news/-/contentview/lRbToQ0l10yV/v/236267.shtml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265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泰岳教育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left"/>
              <w:rPr>
                <w:rFonts w:ascii="仿宋_GB2312" w:eastAsia="仿宋_GB2312"/>
                <w:bCs/>
                <w:color w:val="auto"/>
                <w:sz w:val="18"/>
                <w:szCs w:val="18"/>
              </w:rPr>
            </w:pPr>
            <w:r>
              <w:rPr>
                <w:rFonts w:hint="eastAsia" w:ascii="仿宋_GB2312" w:eastAsia="仿宋_GB2312"/>
                <w:bCs/>
                <w:color w:val="auto"/>
                <w:sz w:val="18"/>
                <w:szCs w:val="18"/>
              </w:rPr>
              <w:t>1.“泰岳教育”大学生创新创业教育课程建设项目</w:t>
            </w:r>
          </w:p>
          <w:p>
            <w:pPr>
              <w:pStyle w:val="22"/>
              <w:rPr>
                <w:rFonts w:ascii="仿宋_GB2312" w:eastAsia="仿宋_GB2312"/>
                <w:bCs/>
                <w:color w:val="auto"/>
                <w:sz w:val="18"/>
                <w:szCs w:val="18"/>
              </w:rPr>
            </w:pPr>
            <w:r>
              <w:rPr>
                <w:rFonts w:hint="eastAsia" w:ascii="仿宋_GB2312" w:eastAsia="仿宋_GB2312"/>
                <w:bCs/>
                <w:color w:val="auto"/>
                <w:sz w:val="18"/>
                <w:szCs w:val="18"/>
              </w:rPr>
              <w:t>（1）面向专业及对象：已开设创新创业基础课程、纳入学分管理、有配套师资队伍的高校。（2）建设目标和内容：高校解决基础条件，泰岳教育协助高校建设创新创业教育课程体系。</w:t>
            </w:r>
          </w:p>
          <w:p>
            <w:pPr>
              <w:pStyle w:val="22"/>
              <w:jc w:val="left"/>
              <w:rPr>
                <w:rFonts w:ascii="仿宋_GB2312" w:eastAsia="仿宋_GB2312"/>
                <w:bCs/>
                <w:color w:val="auto"/>
                <w:sz w:val="18"/>
                <w:szCs w:val="18"/>
              </w:rPr>
            </w:pPr>
            <w:r>
              <w:rPr>
                <w:rFonts w:hint="eastAsia" w:ascii="仿宋_GB2312" w:eastAsia="仿宋_GB2312"/>
                <w:bCs/>
                <w:color w:val="auto"/>
                <w:sz w:val="18"/>
                <w:szCs w:val="18"/>
              </w:rPr>
              <w:t>2.“泰岳教育”新媒体运营课程建设项目</w:t>
            </w:r>
          </w:p>
          <w:p>
            <w:pPr>
              <w:pStyle w:val="22"/>
              <w:rPr>
                <w:rFonts w:ascii="仿宋_GB2312" w:hAnsi="仿宋_GB2312" w:eastAsia="仿宋_GB2312" w:cs="仿宋_GB2312"/>
                <w:color w:val="auto"/>
                <w:sz w:val="18"/>
                <w:szCs w:val="18"/>
              </w:rPr>
            </w:pPr>
            <w:r>
              <w:rPr>
                <w:rFonts w:hint="eastAsia" w:ascii="仿宋_GB2312" w:eastAsia="仿宋_GB2312"/>
                <w:bCs/>
                <w:color w:val="auto"/>
                <w:sz w:val="18"/>
                <w:szCs w:val="18"/>
              </w:rPr>
              <w:t>（1）面向专业及对象：已开设市场营销、电子商务、新闻传播等专业，有学分和师资队伍的高校。（2）建设目标和内容：泰岳教育协助高校建设新媒体运营人才培养课程体系和配套教材内容。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ascii="仿宋_GB2312" w:hAnsi="仿宋_GB2312" w:eastAsia="仿宋_GB2312" w:cs="仿宋_GB2312"/>
                <w:color w:val="auto"/>
                <w:sz w:val="18"/>
                <w:szCs w:val="18"/>
              </w:rPr>
            </w:pPr>
            <w:r>
              <w:rPr>
                <w:rFonts w:hint="eastAsia" w:ascii="仿宋_GB2312" w:eastAsia="仿宋_GB2312"/>
                <w:color w:val="auto"/>
                <w:sz w:val="18"/>
                <w:szCs w:val="18"/>
              </w:rPr>
              <w:t>创新创业教育、新媒体</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ascii="仿宋_GB2312" w:hAnsi="仿宋_GB2312" w:eastAsia="仿宋_GB2312" w:cs="仿宋_GB2312"/>
                <w:color w:val="auto"/>
                <w:sz w:val="18"/>
                <w:szCs w:val="18"/>
              </w:rPr>
            </w:pPr>
            <w:r>
              <w:rPr>
                <w:rFonts w:hint="eastAsia" w:ascii="仿宋_GB2312" w:eastAsia="仿宋_GB2312"/>
                <w:color w:val="auto"/>
                <w:sz w:val="18"/>
                <w:szCs w:val="18"/>
              </w:rPr>
              <w:t>创新创业、市场营销、电子商务、新闻传播、广告设计与制作等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"http://www.ultraedu.com.cn/project/project.html" </w:instrText>
            </w:r>
            <w:r>
              <w:rPr>
                <w:color w:val="auto"/>
              </w:rPr>
              <w:fldChar w:fldCharType="separate"/>
            </w:r>
            <w:r>
              <w:rPr>
                <w:rStyle w:val="14"/>
                <w:rFonts w:hint="eastAsia" w:ascii="仿宋_GB2312" w:hAnsi="仿宋_GB2312" w:eastAsia="仿宋_GB2312" w:cs="仿宋_GB2312"/>
                <w:color w:val="auto"/>
                <w:sz w:val="18"/>
                <w:szCs w:val="18"/>
                <w:u w:val="none"/>
              </w:rPr>
              <w:t>http://www.ultraedu.com.cn/project/project.html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仿宋_GB2312" w:eastAsia="仿宋_GB2312"/>
                <w:bCs/>
                <w:color w:val="auto"/>
                <w:sz w:val="18"/>
                <w:szCs w:val="18"/>
              </w:rPr>
            </w:pPr>
            <w:r>
              <w:rPr>
                <w:rFonts w:hint="eastAsia" w:ascii="仿宋_GB2312" w:eastAsia="仿宋_GB2312"/>
                <w:bCs/>
                <w:color w:val="auto"/>
                <w:sz w:val="18"/>
                <w:szCs w:val="18"/>
              </w:rPr>
              <w:t>1.“泰岳教育”网络安全创客中心建设项目</w:t>
            </w:r>
          </w:p>
          <w:p>
            <w:pPr>
              <w:pStyle w:val="22"/>
              <w:jc w:val="left"/>
              <w:rPr>
                <w:rFonts w:ascii="仿宋_GB2312" w:eastAsia="仿宋_GB2312"/>
                <w:bCs/>
                <w:color w:val="auto"/>
                <w:sz w:val="18"/>
                <w:szCs w:val="18"/>
              </w:rPr>
            </w:pPr>
            <w:r>
              <w:rPr>
                <w:rFonts w:hint="eastAsia" w:ascii="仿宋_GB2312" w:eastAsia="仿宋_GB2312"/>
                <w:bCs/>
                <w:color w:val="auto"/>
                <w:sz w:val="18"/>
                <w:szCs w:val="18"/>
              </w:rPr>
              <w:t>（1）面向专业及对象：已开设计算机、信息工程、网络安全等专业的高校。（2）建设目标和内容：以网络安全创客中心为载体，打造高校网络安全创新人才培养模式。</w:t>
            </w:r>
          </w:p>
          <w:p>
            <w:pPr>
              <w:pStyle w:val="22"/>
              <w:jc w:val="left"/>
              <w:rPr>
                <w:rFonts w:ascii="仿宋_GB2312" w:eastAsia="仿宋_GB2312"/>
                <w:bCs/>
                <w:color w:val="auto"/>
                <w:sz w:val="18"/>
                <w:szCs w:val="18"/>
              </w:rPr>
            </w:pPr>
            <w:r>
              <w:rPr>
                <w:rFonts w:hint="eastAsia" w:ascii="仿宋_GB2312" w:eastAsia="仿宋_GB2312"/>
                <w:bCs/>
                <w:color w:val="auto"/>
                <w:sz w:val="18"/>
                <w:szCs w:val="18"/>
              </w:rPr>
              <w:t>2.“泰岳教育”人工智能大数据创新训练及产学研平台建设项目</w:t>
            </w:r>
          </w:p>
          <w:p>
            <w:pPr>
              <w:pStyle w:val="22"/>
              <w:jc w:val="left"/>
              <w:rPr>
                <w:rFonts w:ascii="仿宋_GB2312" w:hAnsi="仿宋_GB2312" w:eastAsia="仿宋_GB2312" w:cs="仿宋_GB2312"/>
                <w:color w:val="auto"/>
                <w:sz w:val="18"/>
                <w:szCs w:val="18"/>
              </w:rPr>
            </w:pPr>
            <w:r>
              <w:rPr>
                <w:rFonts w:hint="eastAsia" w:ascii="仿宋_GB2312" w:eastAsia="仿宋_GB2312"/>
                <w:bCs/>
                <w:color w:val="auto"/>
                <w:sz w:val="18"/>
                <w:szCs w:val="18"/>
              </w:rPr>
              <w:t>（1）面向专业及对象：已开设大数据、计算机、信息工程等专业的高校。（2）建设目标和内容：通过大数据人工智能方向创新训练，打造人工智能大数据课程体系、实践训练体系和产学研平台。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ascii="仿宋_GB2312" w:hAnsi="仿宋_GB2312" w:eastAsia="仿宋_GB2312" w:cs="仿宋_GB2312"/>
                <w:color w:val="auto"/>
                <w:sz w:val="18"/>
                <w:szCs w:val="18"/>
              </w:rPr>
            </w:pPr>
            <w:r>
              <w:rPr>
                <w:rFonts w:hint="eastAsia" w:ascii="仿宋_GB2312" w:eastAsia="仿宋_GB2312"/>
                <w:color w:val="auto"/>
                <w:sz w:val="18"/>
                <w:szCs w:val="18"/>
              </w:rPr>
              <w:t>网络安全、人工智能、大数据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ascii="仿宋_GB2312" w:hAnsi="仿宋_GB2312" w:eastAsia="仿宋_GB2312" w:cs="仿宋_GB2312"/>
                <w:color w:val="auto"/>
                <w:sz w:val="18"/>
                <w:szCs w:val="18"/>
              </w:rPr>
            </w:pPr>
            <w:r>
              <w:rPr>
                <w:rFonts w:hint="eastAsia" w:ascii="仿宋_GB2312" w:eastAsia="仿宋_GB2312"/>
                <w:color w:val="auto"/>
                <w:sz w:val="18"/>
                <w:szCs w:val="18"/>
              </w:rPr>
              <w:t>计算机、信息工程、网络安全、大数据等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rPr>
                <w:rFonts w:ascii="仿宋_GB2312" w:eastAsia="仿宋_GB2312"/>
                <w:bCs/>
                <w:color w:val="auto"/>
                <w:sz w:val="18"/>
                <w:szCs w:val="18"/>
              </w:rPr>
            </w:pPr>
            <w:r>
              <w:rPr>
                <w:rFonts w:hint="eastAsia" w:ascii="仿宋_GB2312" w:eastAsia="仿宋_GB2312"/>
                <w:bCs/>
                <w:color w:val="auto"/>
                <w:sz w:val="18"/>
                <w:szCs w:val="18"/>
              </w:rPr>
              <w:t>“泰岳教育”高校创业实训基地建设项目</w:t>
            </w:r>
          </w:p>
          <w:p>
            <w:pPr>
              <w:pStyle w:val="22"/>
              <w:rPr>
                <w:rFonts w:ascii="仿宋_GB2312" w:hAnsi="仿宋_GB2312" w:eastAsia="仿宋_GB2312" w:cs="仿宋_GB2312"/>
                <w:color w:val="auto"/>
                <w:sz w:val="18"/>
                <w:szCs w:val="18"/>
              </w:rPr>
            </w:pPr>
            <w:r>
              <w:rPr>
                <w:rFonts w:hint="eastAsia" w:ascii="仿宋_GB2312" w:eastAsia="仿宋_GB2312"/>
                <w:bCs/>
                <w:color w:val="auto"/>
                <w:sz w:val="18"/>
                <w:szCs w:val="18"/>
              </w:rPr>
              <w:t>（1）面向专业及对象：已开设创新创业基础课程、纳入学分管理、有配套师资队伍的高校。（2）建设目标和内容：高校提供场地和基础条件，泰岳教育提供创业实训项目与运营资金支持，共同建设大学生创业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ascii="仿宋_GB2312" w:hAnsi="仿宋_GB2312" w:eastAsia="仿宋_GB2312" w:cs="仿宋_GB2312"/>
                <w:color w:val="auto"/>
                <w:sz w:val="18"/>
                <w:szCs w:val="18"/>
              </w:rPr>
            </w:pPr>
            <w:r>
              <w:rPr>
                <w:rFonts w:hint="eastAsia" w:ascii="仿宋_GB2312" w:eastAsia="仿宋_GB2312"/>
                <w:color w:val="auto"/>
                <w:sz w:val="18"/>
                <w:szCs w:val="18"/>
              </w:rPr>
              <w:t>创新创业实训项目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jc w:val="center"/>
              <w:rPr>
                <w:rFonts w:ascii="仿宋_GB2312" w:hAnsi="仿宋_GB2312" w:eastAsia="仿宋_GB2312" w:cs="仿宋_GB2312"/>
                <w:color w:val="auto"/>
                <w:sz w:val="18"/>
                <w:szCs w:val="18"/>
              </w:rPr>
            </w:pPr>
            <w:r>
              <w:rPr>
                <w:rFonts w:hint="eastAsia" w:ascii="仿宋_GB2312" w:eastAsia="仿宋_GB2312"/>
                <w:color w:val="auto"/>
                <w:sz w:val="18"/>
                <w:szCs w:val="18"/>
              </w:rPr>
              <w:t>已开设创新创业基础课程、纳入学分管理、有配套师资队伍的高校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郑州新思齐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通信、电子信息类相关专业开展申报，通过支持相关专业课程建设，改进课程教学内容，优化课程体系，推进优质教学资源共享，提升专业教学质量，培养行业需求的人才。项目重点支持大数据分析、云计算、通信网络规划与设计、系统运维、网络工程师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"http://www.xinsiqi.com/" </w:instrText>
            </w:r>
            <w:r>
              <w:rPr>
                <w:color w:val="auto"/>
              </w:rPr>
              <w:fldChar w:fldCharType="separate"/>
            </w:r>
            <w:r>
              <w:rPr>
                <w:rStyle w:val="14"/>
                <w:rFonts w:hint="eastAsia" w:ascii="仿宋_GB2312" w:hAnsi="仿宋_GB2312" w:eastAsia="仿宋_GB2312" w:cs="仿宋_GB2312"/>
                <w:color w:val="auto"/>
                <w:sz w:val="18"/>
                <w:szCs w:val="18"/>
                <w:u w:val="none"/>
              </w:rPr>
              <w:t>http://www.xinsiqi.com/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w:t>
            </w:r>
            <w:r>
              <w:rPr>
                <w:rStyle w:val="14"/>
                <w:rFonts w:hint="eastAsia" w:ascii="仿宋_GB2312" w:hAnsi="仿宋_GB2312" w:eastAsia="仿宋_GB2312" w:cs="仿宋_GB2312"/>
                <w:color w:val="auto"/>
                <w:sz w:val="18"/>
                <w:szCs w:val="18"/>
                <w:u w:val="none"/>
                <w:lang w:eastAsia="zh-CN"/>
              </w:rPr>
              <w:t>月</w:t>
            </w:r>
            <w:r>
              <w:rPr>
                <w:rStyle w:val="14"/>
                <w:rFonts w:hint="eastAsia" w:ascii="仿宋_GB2312" w:hAnsi="仿宋_GB2312" w:eastAsia="仿宋_GB2312" w:cs="仿宋_GB2312"/>
                <w:color w:val="auto"/>
                <w:sz w:val="18"/>
                <w:szCs w:val="18"/>
                <w:u w:val="none"/>
                <w:lang w:val="en-US" w:eastAsia="zh-CN"/>
              </w:rPr>
              <w:t>30</w:t>
            </w:r>
            <w:r>
              <w:rPr>
                <w:rStyle w:val="14"/>
                <w:rFonts w:hint="eastAsia" w:ascii="仿宋_GB2312" w:hAnsi="仿宋_GB2312" w:eastAsia="仿宋_GB2312" w:cs="仿宋_GB2312"/>
                <w:color w:val="auto"/>
                <w:sz w:val="18"/>
                <w:szCs w:val="18"/>
                <w:u w:val="none"/>
                <w:lang w:eastAsia="zh-CN"/>
              </w:rPr>
              <w:t>日</w:t>
            </w:r>
          </w:p>
        </w:tc>
      </w:tr>
      <w:tr>
        <w:tblPrEx>
          <w:tblLayout w:type="fixed"/>
          <w:tblCellMar>
            <w:top w:w="15" w:type="dxa"/>
            <w:left w:w="15" w:type="dxa"/>
            <w:bottom w:w="15" w:type="dxa"/>
            <w:right w:w="15" w:type="dxa"/>
          </w:tblCellMar>
        </w:tblPrEx>
        <w:trPr>
          <w:trHeight w:val="10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面向高校计算机、通信、电子信息类的学生创新创业团队开展申报，企业提供项目资金支持和研究方向，并安排专业导师进行指导；学生自主组建团队进行申报；高校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针对高校计算机、通信、电子信息类相关专业开展申报，进行大数据分析、云计算、通信网络规划与设计、系统运维、网络工程师等专业方向等5个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项目旨在与高校合作建设联合实训室、实践基地，提升学校专业实践环境，共同开发有关的教学资源，提升学校实践教学水平。项目围绕大数据分析、云计算、通信网络规划与设计、系统运维、网络工程师等5个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该项目主要面向高校计算机类、电子信息类和通信类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点奈特科技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主要面向计算机相关理工科专业、艺术设计相关专业的高校进行申报。点奈特科技与高校开展深层次的校企合作，共同制定人才培养方案，将校园式的理论技术教育与就业创新型实训教育有效结合。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"http://diannaite.net/" </w:instrText>
            </w:r>
            <w:r>
              <w:rPr>
                <w:color w:val="auto"/>
              </w:rPr>
              <w:fldChar w:fldCharType="separate"/>
            </w:r>
            <w:r>
              <w:rPr>
                <w:rStyle w:val="14"/>
                <w:rFonts w:hint="eastAsia" w:ascii="仿宋_GB2312" w:hAnsi="仿宋_GB2312" w:eastAsia="仿宋_GB2312" w:cs="仿宋_GB2312"/>
                <w:color w:val="auto"/>
                <w:sz w:val="18"/>
                <w:szCs w:val="18"/>
                <w:u w:val="none"/>
              </w:rPr>
              <w:t>http://diannaite.net/</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年教师及专业带头人开展移动互联网应用开发、设计方向的师资培训，定期开展技术培训、经验分享、项目研究等工作，提升教师的工程实践能力和教学水平，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大学生实习项目主要是点奈特科技联合申报院校建立校外实践基地，为申报院校提供相关的实习实训岗位。基地是学生巩固理论知识、增强工作观念、练就实践能力、实现角色转换、培养综和能力。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围绕大学生创新精神、创业意识和创新创业能力的人才培养，推动高校进一步提升创新创业教育课程体系内容，扩充创新创业教育课程资源。以点奈特科技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北京文华在线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面向高等院校数字化教学、教学信息化改革、移动教学、大数据学习分析等相关的教学内容和数字化课程改革，通过与高校合作建设“数字化课程中心”（课研工坊™）的建设，协助院校改善在线开放课程建设的硬件和软件条件，打造教师“创课”空间，推进学校教学资源共建共享，促进教师职业发展。在教师工作考核与学生成绩认定、课程管理制度等配套政策支持下，探索混合式教学模式改革，促进信息技术与教育教学的深度融合在本校落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数字化课程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"http://www.ulearning.cn" </w:instrText>
            </w:r>
            <w:r>
              <w:rPr>
                <w:color w:val="auto"/>
              </w:rPr>
              <w:fldChar w:fldCharType="separate"/>
            </w:r>
            <w:r>
              <w:rPr>
                <w:rStyle w:val="14"/>
                <w:rFonts w:hint="eastAsia" w:ascii="仿宋_GB2312" w:hAnsi="仿宋_GB2312" w:eastAsia="仿宋_GB2312" w:cs="仿宋_GB2312"/>
                <w:color w:val="auto"/>
                <w:sz w:val="18"/>
                <w:szCs w:val="18"/>
                <w:u w:val="none"/>
              </w:rPr>
              <w:t>www.ulearning.cn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29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北京尚学堂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课改项目目前围绕全国高等学校计算机类，网络安全类、软件工程类、数字媒体类等相关专业的技术领域，尚学堂科技有限公司支持高校在这些领域的课程建设和教学改革工作，建成一批高质量、可共享的课程体系和培养方案，这些建设成果将开源开放，所有高校都可以借鉴用于教学和人才培养。</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建设内容：</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 基于JAVA的企业级应用课程开发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 基于HTML5的移动互联网应用课程开发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 基于虚拟现实（VR）与增强现实（AR）应用课程开发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4 基于大数据的分布式架构应用课程开发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5 PB级数据分析挖掘与算法分析应用课程开发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6人工智能与机器深度学习应用课程开发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7 翻转课堂(慕课平台)在线教育平台教学改革方向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"http://www.bjsxt.com" </w:instrText>
            </w:r>
            <w:r>
              <w:rPr>
                <w:color w:val="auto"/>
              </w:rPr>
              <w:fldChar w:fldCharType="separate"/>
            </w:r>
            <w:r>
              <w:rPr>
                <w:rStyle w:val="14"/>
                <w:rFonts w:hint="eastAsia" w:ascii="仿宋_GB2312" w:hAnsi="仿宋_GB2312" w:eastAsia="仿宋_GB2312" w:cs="仿宋_GB2312"/>
                <w:color w:val="auto"/>
                <w:sz w:val="18"/>
                <w:szCs w:val="18"/>
                <w:u w:val="none"/>
              </w:rPr>
              <w:t>www.bjsxt.com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项目围绕目前互联网产业的热点技术，包括UI、前端、云计算、大数据、java等，北京尚学堂科技有限公司提供项目研究课题和资金支持，学生在教师指导下自主组建团队申报项目，并由尚学堂导师进行项目过程指导，由高校指导教师按照大学生创新创业训练计划的要求对项目进行日常管理。创业方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 科技创新</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 商业整合与科技成果转化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慧科集团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大数据、云计算、物联网、互联网营销、互联网金融、虚拟现实、增强现实、人工智能、交互设计等专业的高校。其中包括三类项目：通过校企合作，围绕当前产业热点共建课程体系，开展教育模式改革；利用混合式教学、实境编程技术等提升教学质量，并通过学习过程行为分析改进教学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大数据、云计算、物联网、互联网营销、互联网金融、虚拟现实、增强现实、人工智能、交互设计等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"http://huikedu.com/new/state/2017-03-24/311.html" </w:instrText>
            </w:r>
            <w:r>
              <w:rPr>
                <w:color w:val="auto"/>
              </w:rPr>
              <w:fldChar w:fldCharType="separate"/>
            </w:r>
            <w:r>
              <w:rPr>
                <w:rStyle w:val="14"/>
                <w:rFonts w:hint="eastAsia" w:ascii="仿宋_GB2312" w:hAnsi="仿宋_GB2312" w:eastAsia="仿宋_GB2312" w:cs="仿宋_GB2312"/>
                <w:color w:val="auto"/>
                <w:sz w:val="18"/>
                <w:szCs w:val="18"/>
                <w:u w:val="none"/>
              </w:rPr>
              <w:t>http://huikedu.com/new/state/2017-03-24/311.html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截止4月30日</w:t>
            </w:r>
          </w:p>
        </w:tc>
      </w:tr>
      <w:tr>
        <w:tblPrEx>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高等院校电子信息类、计算机类、电子商务类等专业的学生个人或团队。围绕目前“互联网+”产业的热点技术，联合生态企业提供项目研究课题和资金支持，学生在教师指导下自主组建团队申报项目，并由慧科集团安排企业导师进行项目过程指导，由高校指导教师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计算机类、电子信息类、电子商务类等</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人工智能、虚拟现实、增强现实、大数据、云计算、智能硬件、互联网产品设计、互联网营销、金融科技等专业方向且具备举办师资培训经验的单位。通过组织师资培训，培养一批能开展新兴科技领域教学工作的教师，助力高校新兴科技领域的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人工智能、虚拟现实、增强现实、大数据、云计算、智能硬件、互联网产品设计、互联网营销、金融科技等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围绕云计算、大数据、人工智能、虚拟现实/增强现实、网络空间安全（网络信息安全）等新兴学科方向，面向可提供实训室整体建设的学校，通过校企合作，共建符合行业标准的实践平台，提升学生动手实践能力及综合素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云计算、大数据、人工智能、虚拟现实/增强现实、网络空间安全（网络信息安全）等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开展创新创业教育合作计划，鼓励高校分享创新创业教育最佳实践案例、共建创新创业教育在线课程、创新创业教育实践教材、创新创业教育混合式教学实践、创新创业大赛案例分析与研究、搭建精益创业教育实训基地、举办创新创业教育研讨会等，开展以技术创新为核心的创客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51CTO</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项目面向高校计算机类和软件工程类等相关专业教师，重点支持开发语言类（Python）、系统运维（Linux）、以及大数据运算及应用开发（Hadoop系统运用）。建设一批示范课程，以共享辐射更多院校。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"http://edu.51cto.com/job/educate?cx2017" </w:instrText>
            </w:r>
            <w:r>
              <w:rPr>
                <w:color w:val="auto"/>
              </w:rPr>
              <w:fldChar w:fldCharType="separate"/>
            </w:r>
            <w:r>
              <w:rPr>
                <w:rStyle w:val="14"/>
                <w:rFonts w:hint="eastAsia" w:ascii="仿宋_GB2312" w:hAnsi="仿宋_GB2312" w:eastAsia="仿宋_GB2312" w:cs="仿宋_GB2312"/>
                <w:color w:val="auto"/>
                <w:sz w:val="18"/>
                <w:szCs w:val="18"/>
                <w:u w:val="none"/>
              </w:rPr>
              <w:t>http://edu.51cto.com/job/educate?cx2017</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截止7月31日</w:t>
            </w:r>
          </w:p>
        </w:tc>
      </w:tr>
      <w:tr>
        <w:tblPrEx>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将面向全日制在校学生个人或者团队,旨在响应国家关于“互联网+”行动计划，结合51CTO在互联网平台独特优势，全面提升大学生创新、实践、运营、协作、创业五大能力，携手高校共同培养“互联网+”核心人才。同时通过项目实施，探索“互联网+”时代的创新产品形态，打造典型标杆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相关专业学生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面向高校计算机、软件和电子信息类等相关专业，通过支持高校开展大数据、云计算、软件开发、网络技术等专业方向师资培训，分享和交流最新技术前沿和行业应用，提升高校师资水平和教学质量。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大数据、云计算、软件开发、网络技术等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9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安世亚太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项目面向本科及以上教学的工学专业教师，重点支持学校建设以数值仿真、有限元分析、计算流体力学、燃烧学、电磁仿真等课程，培养学生有限元建模、仿真计算等数值仿真能力。</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课程至少包含以下内容：1、面向专业教学的教学算例库；2、以ANSYS产品为辅助手段；3、理论教学与工程实践结合。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数值仿真、有限元分析、计算流体力学、燃烧学、电磁仿真等课程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工学学科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"http://www.ansys.com；www.peraglobal.com" </w:instrText>
            </w:r>
            <w:r>
              <w:rPr>
                <w:color w:val="auto"/>
              </w:rPr>
              <w:fldChar w:fldCharType="separate"/>
            </w:r>
            <w:r>
              <w:rPr>
                <w:rStyle w:val="14"/>
                <w:rFonts w:hint="eastAsia" w:ascii="仿宋_GB2312" w:hAnsi="仿宋_GB2312" w:eastAsia="仿宋_GB2312" w:cs="仿宋_GB2312"/>
                <w:color w:val="auto"/>
                <w:sz w:val="18"/>
                <w:szCs w:val="18"/>
                <w:u w:val="none"/>
              </w:rPr>
              <w:t>www.ansys.com；</w:t>
            </w:r>
            <w:r>
              <w:rPr>
                <w:rFonts w:hint="eastAsia" w:ascii="仿宋_GB2312" w:hAnsi="仿宋_GB2312" w:eastAsia="仿宋_GB2312" w:cs="仿宋_GB2312"/>
                <w:color w:val="auto"/>
                <w:kern w:val="0"/>
                <w:sz w:val="18"/>
                <w:szCs w:val="18"/>
              </w:rPr>
              <w:t>http://</w:t>
            </w:r>
            <w:r>
              <w:rPr>
                <w:rStyle w:val="14"/>
                <w:rFonts w:hint="eastAsia" w:ascii="仿宋_GB2312" w:hAnsi="仿宋_GB2312" w:eastAsia="仿宋_GB2312" w:cs="仿宋_GB2312"/>
                <w:color w:val="auto"/>
                <w:sz w:val="18"/>
                <w:szCs w:val="18"/>
                <w:u w:val="none"/>
              </w:rPr>
              <w:t>www.peraglobal.com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23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北京博创智联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项目面向全国高等院校嵌入式、物联网、移动互联网、大数据、云计算、工业机器人等课程和相关专业，建立双向合作机制，创立符合产业需求与促进高校专业学科发展的人才培养模式，设立资助课程项目，构建全新课程体系。重点建设和推广嵌入式系统与应用、物联网技术与应用、无线传感器网络、RFID及条码应用技术、Android移动互联网开发、云计算、大数据、工业机器人等专业和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"http://www.up-tech.com"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http://www.up-tech.com</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截止6月1日</w:t>
            </w:r>
          </w:p>
        </w:tc>
      </w:tr>
      <w:tr>
        <w:tblPrEx>
          <w:tblLayout w:type="fixed"/>
          <w:tblCellMar>
            <w:top w:w="15" w:type="dxa"/>
            <w:left w:w="15" w:type="dxa"/>
            <w:bottom w:w="15" w:type="dxa"/>
            <w:right w:w="15" w:type="dxa"/>
          </w:tblCellMar>
        </w:tblPrEx>
        <w:trPr>
          <w:trHeight w:val="246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项目主要针对全国高等学校嵌入式技术、物联网工程、大数据、工业机器人等相关专业方向，对高校教师在新开专业、新的技术方向、应用项目进行培训，让更多的教师参与企业的工程实践环节，打造更高层次专业型、应用型、创新型、复合型师资人才。每个方向的培训周期根据学校的需要可分长、中、短期进行。中长期培训教师到公司顶岗学习，不限名额。短期在合作院校举办培训班，拟举办5期培训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项目围绕目前相关热点技术领域，包括物联网技术、嵌入式技术、移动互联网技术、教育机器人技术、工业机器人技术、大数据技术、云计算技术。支持高校在这些技术方向建设联合实训实验室，服务于高校基础教学及实验科研。同时也可以基于实验室环境开展创新创业、培训认证、课程建设等，推动高校新专业新技术方向的实践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学生实习实训基地项目面向全国高等学校计算机、电子通信、物联网、嵌入式、工业机器人相关专业，以不断提高实习实训效果和质量，培养社会需求的应用型专业人才为目标；由企业根据自身条件和岗位需求提供集中校外实习实训和顶岗实习两种模式，融合行业背景和企业生产组织流程，为学生提供符合行业需求的、专业对口的实训环境和实习岗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项目面向全国高等院校高校嵌入式、物联网、移动互联网、大数据、云计算、工业机器人等方向和领域，建立双向合作机制，创立符合产业需求与促进高校专业学科发展的创新创业人才培养模式，设立资助课程项目，构建全新课程体系和创客空间、大学生项目孵化平台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触控未来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拟面向高校计算机、软件、电子信息、动画、美术等相关专业的学生个人或团队。所资助的创新创业训练项目包含但不限于游戏方向和VR方向的硬件设计、游戏开发、软件应用、内容制作等。按时有质量完成立项创新创业训练项目，在一年期项目结束之后，提交所要求的开发成果，参加项目成果展示。优秀项目可进入触控未来孵化体系，由公司支持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游戏方向和VR方向的硬件设计、游戏开发、软件应用、内容制作等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计算机、软件、电子信息、动画、美术等专业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"http://www.chukong-inc.com/article/index/460" </w:instrText>
            </w:r>
            <w:r>
              <w:rPr>
                <w:color w:val="auto"/>
              </w:rPr>
              <w:fldChar w:fldCharType="separate"/>
            </w:r>
            <w:r>
              <w:rPr>
                <w:rStyle w:val="14"/>
                <w:rFonts w:hint="eastAsia" w:ascii="仿宋_GB2312" w:hAnsi="仿宋_GB2312" w:eastAsia="仿宋_GB2312" w:cs="仿宋_GB2312"/>
                <w:color w:val="auto"/>
                <w:sz w:val="18"/>
                <w:szCs w:val="18"/>
                <w:u w:val="none"/>
              </w:rPr>
              <w:t>http://www.chukong-inc.com/article/index/460</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聚焦在高新技术领域，分为数字娱乐、虚拟现实、数字艺术和人工智能四大核心方向，主要面向计算机、软件、电子信息、自动化、动画学院及其他各院系，提供企业课程内容、企业师资、实训课程、开发工具、运营平台、传播平台及项目孵化等资源完善高校创新创业教育。项目以引导大学生建立创新思维，保障创业心理健康为前提，加强专业属性创新创业实训，建立结果导向课程体系，支持高校创新创业物理空间及平台建设，打通校内创客空间向校外产业园区孵化器的通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数字娱乐、虚拟现实、数字艺术和人工智能等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计算机、软件、电子信息、自动化、动画等院系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杭州贝腾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高校经管类专业、创新创业教学负责人、教师，由贝腾提供经费、技术、平台等方面的支持和指导，建成能够满足行业发展需要、可共享的教材资源并推广应用。在教学内容和课程体系改革方向资助5个项目。具体项目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（1）高校经管学科教材开发、设计、编写、出版及推广应用 ；</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（2）高校创新创业教育教材开发、设计、编写、出版及推广应用。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经管类专业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经管类专业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"http://www.bster.cn/moe2017/sbzn01.htm" </w:instrText>
            </w:r>
            <w:r>
              <w:rPr>
                <w:color w:val="auto"/>
              </w:rPr>
              <w:fldChar w:fldCharType="separate"/>
            </w:r>
            <w:r>
              <w:rPr>
                <w:rStyle w:val="14"/>
                <w:rFonts w:hint="eastAsia" w:ascii="仿宋_GB2312" w:hAnsi="仿宋_GB2312" w:eastAsia="仿宋_GB2312" w:cs="仿宋_GB2312"/>
                <w:color w:val="auto"/>
                <w:sz w:val="18"/>
                <w:szCs w:val="18"/>
                <w:u w:val="none"/>
              </w:rPr>
              <w:t>http://www.bster.cn/moe2017/sbzn01.htm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高校创新创业教育教师，教师与公司共同开发设计创新创业相关课程内容、教学设计，将先进的教学方式、教学工具、手段引入培训内容，提高教师的教学水平。计划在全国5个高校开展师资培训设计项目。具体项目内容包括：</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创新创业教育系列课程设计及相关培训，包括教学内容、教学方法、教学手段等方面的研究、设计及培训。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"http://www.bster.cn/moe2017/sbzn02.htm"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http://www.bster.cn/moe2017/sbzn02.htm</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高校，由贝腾提供软硬件、技术、平台等方面的支持和指导，将先进的教学理念、教学方法、软硬件技术引入，支持高校建设创新创业课程体系、实践训练体系。目的是为了深化高校创新创业教育改革。建成后，可以更好地帮助高校提高创新创业教学水平、实践训练水平。计划在全国高校建设10个创新创业教育改革项目。具体的项目为：创新创业教育课程体系改革，实践训练体系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"http://www.bster.cn/moe2017/sbzn04.htm" </w:instrText>
            </w:r>
            <w:r>
              <w:rPr>
                <w:rFonts w:hint="eastAsia" w:ascii="仿宋_GB2312" w:hAnsi="仿宋_GB2312" w:eastAsia="仿宋_GB2312" w:cs="仿宋_GB2312"/>
                <w:color w:val="auto"/>
                <w:kern w:val="0"/>
                <w:sz w:val="18"/>
                <w:szCs w:val="18"/>
              </w:rPr>
              <w:fldChar w:fldCharType="separate"/>
            </w:r>
            <w:r>
              <w:rPr>
                <w:rStyle w:val="14"/>
                <w:rFonts w:hint="eastAsia" w:ascii="仿宋_GB2312" w:hAnsi="仿宋_GB2312" w:eastAsia="仿宋_GB2312" w:cs="仿宋_GB2312"/>
                <w:kern w:val="0"/>
                <w:sz w:val="18"/>
                <w:szCs w:val="18"/>
              </w:rPr>
              <w:t>http://www.bster.cn/moe2017/sbzn04.htm</w:t>
            </w:r>
            <w:r>
              <w:rPr>
                <w:rFonts w:hint="eastAsia" w:ascii="仿宋_GB2312" w:hAnsi="仿宋_GB2312" w:eastAsia="仿宋_GB2312" w:cs="仿宋_GB2312"/>
                <w:color w:val="auto"/>
                <w:kern w:val="0"/>
                <w:sz w:val="18"/>
                <w:szCs w:val="18"/>
              </w:rPr>
              <w:fldChar w:fldCharType="end"/>
            </w:r>
          </w:p>
          <w:p>
            <w:pPr>
              <w:widowControl/>
              <w:jc w:val="left"/>
              <w:textAlignment w:val="center"/>
              <w:rPr>
                <w:rFonts w:hint="eastAsia" w:ascii="仿宋_GB2312" w:hAnsi="仿宋_GB2312" w:eastAsia="仿宋_GB2312" w:cs="仿宋_GB2312"/>
                <w:color w:val="auto"/>
                <w:kern w:val="0"/>
                <w:sz w:val="18"/>
                <w:szCs w:val="18"/>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16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杭州华恩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现面向全日制本科院校的计算机类、软件、电子信息类等专业，重点支持基于“”教育云平台的互联网、移动互联网项目开发课程建设。通过华恩教育提供的ITBegin平台构件项目驱动式教学所需课程内容，并以章节、知识点、实验、作业、测验等形式展现。协助高校进行课程建设、提升教学质量，促进高校人才培养工作更切近产业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"http://resource.itbegin.com/waendoc/h/corpedu.html" </w:instrText>
            </w:r>
            <w:r>
              <w:rPr>
                <w:color w:val="auto"/>
              </w:rPr>
              <w:fldChar w:fldCharType="separate"/>
            </w:r>
            <w:r>
              <w:rPr>
                <w:rStyle w:val="14"/>
                <w:rFonts w:hint="eastAsia" w:ascii="仿宋_GB2312" w:hAnsi="仿宋_GB2312" w:eastAsia="仿宋_GB2312" w:cs="仿宋_GB2312"/>
                <w:color w:val="auto"/>
                <w:sz w:val="18"/>
                <w:szCs w:val="18"/>
                <w:u w:val="none"/>
              </w:rPr>
              <w:t>http://resource.itbegin.com/waendoc/h/corpedu.html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截止6月15日</w:t>
            </w:r>
          </w:p>
        </w:tc>
      </w:tr>
      <w:tr>
        <w:tblPrEx>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现面向全日制本科院校的计算机类、软件、电子信息类等专业，重点支持适应互联网、移动互联网创新创业的技术课程建设。通过华恩教育提供的ITBegin平台以及企业专家共同建设课程内容资源完善高校创新创业教育体系。协助高校促进专业教育与创新创业教育有机融合，调整专业课程设置，挖掘和充实各类专业课程的创新创业教育资源，在传授专业知识过程中加强创新创业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4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弘成科技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的计算机、软件工程、网络工程、信息与计算科学、数字媒体、电子商务等专业方向，拟在联合制定专业培养方案、建设特色专业课程体系和课程研发等方面展开合作，建设产学结合、适应行业需求的人才培养方案、课程体系和校企长效合作机制。从产业人才需求出发，优化课程设置、科学构建课程体系，将弘成科技职业教育综合实训体系融入高校人才培养全过程，引入企业教材(课件)、在线教育平台、在线教学管理平台和就业服务平台，以大学生技术技能培养和职业发展为目标，打造适应产业需求、服务地方经济的特色专业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"http://www.chinaedu.net" </w:instrText>
            </w:r>
            <w:r>
              <w:rPr>
                <w:color w:val="auto"/>
              </w:rPr>
              <w:fldChar w:fldCharType="separate"/>
            </w:r>
            <w:r>
              <w:rPr>
                <w:rStyle w:val="14"/>
                <w:rFonts w:hint="eastAsia" w:ascii="仿宋_GB2312" w:hAnsi="仿宋_GB2312" w:eastAsia="仿宋_GB2312" w:cs="仿宋_GB2312"/>
                <w:color w:val="auto"/>
                <w:sz w:val="18"/>
                <w:szCs w:val="18"/>
                <w:u w:val="none"/>
              </w:rPr>
              <w:t>http://www.chinaedu.net</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lang w:eastAsia="zh-CN"/>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5月30日</w:t>
            </w:r>
          </w:p>
          <w:p>
            <w:pPr>
              <w:widowControl/>
              <w:jc w:val="left"/>
              <w:textAlignment w:val="center"/>
              <w:rPr>
                <w:rStyle w:val="14"/>
                <w:rFonts w:hint="eastAsia" w:ascii="仿宋_GB2312" w:hAnsi="仿宋_GB2312" w:eastAsia="仿宋_GB2312" w:cs="仿宋_GB2312"/>
                <w:color w:val="auto"/>
                <w:sz w:val="18"/>
                <w:szCs w:val="18"/>
                <w:u w:val="none"/>
              </w:rPr>
            </w:pPr>
          </w:p>
        </w:tc>
      </w:tr>
      <w:tr>
        <w:tblPrEx>
          <w:tblLayout w:type="fixed"/>
          <w:tblCellMar>
            <w:top w:w="15" w:type="dxa"/>
            <w:left w:w="15" w:type="dxa"/>
            <w:bottom w:w="15" w:type="dxa"/>
            <w:right w:w="15" w:type="dxa"/>
          </w:tblCellMar>
        </w:tblPrEx>
        <w:trPr>
          <w:trHeight w:val="18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计蒜客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蒜客是采用独有互动式专利技术进行计算机科学教育的在线学院，利用AI+教育技术，提升在校生的知识体系与工程实践能力，满足行业人才需求。此次项目面向计算机及其相关专业的负责人或骨干教师，建设用于专业体系教学的在线智能实践平台，共同制定专业方向的课程大纲、教案、实验、习题等教学内容，更新迭代专业知识体系，全面提升教学效率与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"https://www.jisuanke.com/university/guide" </w:instrText>
            </w:r>
            <w:r>
              <w:rPr>
                <w:color w:val="auto"/>
              </w:rPr>
              <w:fldChar w:fldCharType="separate"/>
            </w:r>
            <w:r>
              <w:rPr>
                <w:rStyle w:val="14"/>
                <w:rFonts w:hint="eastAsia" w:ascii="仿宋_GB2312" w:hAnsi="仿宋_GB2312" w:eastAsia="仿宋_GB2312" w:cs="仿宋_GB2312"/>
                <w:color w:val="auto"/>
                <w:sz w:val="18"/>
                <w:szCs w:val="18"/>
                <w:u w:val="none"/>
              </w:rPr>
              <w:t>https://www.jisuanke.com/university/guide</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6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开元电子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与学校共同制定产学合作协同育人方案，增设或完善跨境电子商务课程，更新培养与教学大纲，加强跨境电子商务实习实训，突出跨境电子商务实际操作能力。合作编写一套12本跨境电子商务教材。通过系列课程建设，推动高校完善课程体系、更新教学内容，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"http://edu.cbecn.org" </w:instrText>
            </w:r>
            <w:r>
              <w:rPr>
                <w:color w:val="auto"/>
              </w:rPr>
              <w:fldChar w:fldCharType="separate"/>
            </w:r>
            <w:r>
              <w:rPr>
                <w:rStyle w:val="14"/>
                <w:rFonts w:hint="eastAsia" w:ascii="仿宋_GB2312" w:hAnsi="仿宋_GB2312" w:eastAsia="仿宋_GB2312" w:cs="仿宋_GB2312"/>
                <w:color w:val="auto"/>
                <w:sz w:val="18"/>
                <w:szCs w:val="18"/>
                <w:u w:val="none"/>
              </w:rPr>
              <w:t>http://edu.cbecn.org</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w:t>
            </w:r>
            <w:r>
              <w:rPr>
                <w:rStyle w:val="14"/>
                <w:rFonts w:hint="eastAsia" w:ascii="仿宋_GB2312" w:hAnsi="仿宋_GB2312" w:eastAsia="仿宋_GB2312" w:cs="仿宋_GB2312"/>
                <w:color w:val="auto"/>
                <w:sz w:val="18"/>
                <w:szCs w:val="18"/>
                <w:u w:val="none"/>
                <w:lang w:eastAsia="zh-CN"/>
              </w:rPr>
              <w:t>月</w:t>
            </w:r>
            <w:r>
              <w:rPr>
                <w:rStyle w:val="14"/>
                <w:rFonts w:hint="eastAsia" w:ascii="仿宋_GB2312" w:hAnsi="仿宋_GB2312" w:eastAsia="仿宋_GB2312" w:cs="仿宋_GB2312"/>
                <w:color w:val="auto"/>
                <w:sz w:val="18"/>
                <w:szCs w:val="18"/>
                <w:u w:val="none"/>
                <w:lang w:val="en-US" w:eastAsia="zh-CN"/>
              </w:rPr>
              <w:t>31</w:t>
            </w:r>
            <w:r>
              <w:rPr>
                <w:rStyle w:val="14"/>
                <w:rFonts w:hint="eastAsia" w:ascii="仿宋_GB2312" w:hAnsi="仿宋_GB2312" w:eastAsia="仿宋_GB2312" w:cs="仿宋_GB2312"/>
                <w:color w:val="auto"/>
                <w:sz w:val="18"/>
                <w:szCs w:val="18"/>
                <w:u w:val="none"/>
                <w:lang w:eastAsia="zh-CN"/>
              </w:rPr>
              <w:t>日</w:t>
            </w:r>
          </w:p>
        </w:tc>
      </w:tr>
      <w:tr>
        <w:tblPrEx>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青年教师，按照理论学习-到岗实践-教学设计-教学实践-交流研究的顺序，分5个阶段针对项目学校开展系统性的跨境电子商务师资培训，以期达到夯实教师跨境电子商务理论水平，积累跨境电子商务实务经验，提升老师跨境电子商务教学能力的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过跨境电子商务实验室建设，搭建跨境电子商务实践条件，为高校师生提供跨境电子商务模拟和实战平台，形成良好的校企合作机制；建设跨境电子商务协同创新中心、跨境电子商务创新创业基地，开放跨境电子商务实验室，建设区域跨境电子商务公共实践基地、跨境电子商务人才培养基地。建设跨境电子商务人才智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4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昆山巨林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机械制造、自动化等专业开展申报，通过支持相关专业课程建设，改进课程教学内容，优化课程体系，推进优质教学资源共享，提升专业教学质量，培养行业需求的人才。项目重点支持柔性制造、机电一体化、自动化、机器人控制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"http://www.julin.cc" </w:instrText>
            </w:r>
            <w:r>
              <w:rPr>
                <w:color w:val="auto"/>
              </w:rPr>
              <w:fldChar w:fldCharType="separate"/>
            </w:r>
            <w:r>
              <w:rPr>
                <w:rStyle w:val="14"/>
                <w:rFonts w:hint="eastAsia" w:ascii="仿宋_GB2312" w:hAnsi="仿宋_GB2312" w:eastAsia="仿宋_GB2312" w:cs="仿宋_GB2312"/>
                <w:color w:val="auto"/>
                <w:sz w:val="18"/>
                <w:szCs w:val="18"/>
                <w:u w:val="none"/>
              </w:rPr>
              <w:t>www.julin.cc</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截止5月底</w:t>
            </w:r>
          </w:p>
        </w:tc>
      </w:tr>
      <w:tr>
        <w:tblPrEx>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机械制造、自动化等专业开展申报，进行柔性制造、机电一体化、自动化、机器人控制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旨在与高校合作建设联合实训室、实践基地，提升学校专业实践环境，共同开发有关的教学资源，提升学校实践教学水平。项目围绕柔性制造、机电一体化、自动化、机器人控制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该项目主要面向高校机械制造、自动化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机械类、自动化类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蓝盾股份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的计算机相关专业的优秀老师，推出Web安全技术、逆向工程技术、大数据技术平台、信息安全管理、云计算技术等多个技术方向的课程体系建设项目；通过规划制定课程内容、课件制作和教材编写，促进高校教学改革创新，加速学科建设，提升学生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Web安全、逆向工程、大数据、信息安全管理、云计算等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"http://landunxueyuan.com/xtyr.htm" </w:instrText>
            </w:r>
            <w:r>
              <w:rPr>
                <w:color w:val="auto"/>
              </w:rPr>
              <w:fldChar w:fldCharType="separate"/>
            </w:r>
            <w:r>
              <w:rPr>
                <w:rStyle w:val="14"/>
                <w:rFonts w:hint="eastAsia" w:ascii="仿宋_GB2312" w:hAnsi="仿宋_GB2312" w:eastAsia="仿宋_GB2312" w:cs="仿宋_GB2312"/>
                <w:color w:val="auto"/>
                <w:sz w:val="18"/>
                <w:szCs w:val="18"/>
                <w:u w:val="none"/>
              </w:rPr>
              <w:t>http://landunxueyuan.com/xtyr.htm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Style w:val="14"/>
                <w:rFonts w:hint="eastAsia" w:ascii="仿宋_GB2312" w:hAnsi="仿宋_GB2312" w:eastAsia="仿宋_GB2312" w:cs="仿宋_GB2312"/>
                <w:color w:val="auto"/>
                <w:sz w:val="18"/>
                <w:szCs w:val="18"/>
                <w:u w:val="none"/>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提供50套信息安全实训实验室设备，供本科高校建设校企联合信息系统安全评测实验室，辅导学生完成渗透测试、安全攻防、漏洞挖掘等实验。每套实验室设备供价值30余万元，包括硬件、软件的实验环境，课程课件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信息安全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7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的计算机、信息工程、信息计算科学类相关专业的3年级或4年级学生，提供产品研发、测试、信息安全服务、安全运维、客户技术支持等方面的实习岗位。实习实训以学校教学计划和培养方案为基础、企业岗位需求为导向制定实训课程方案，采用“培训+顶岗”的模式，通过短期培训帮助学生掌握某一类专业课程的基础入门技能，了解企业真实项目的管理过程，提升工作实践能力和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36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联创中控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将为全国各高等院校的教师团队，面向云计算、大数据、物联网、移动互联网、软件工程、信息安全、工业4.0、人工智能、区块链等学科方向，提供经费、技术、平台和培训等方面的支持，和院校师资团队合作进行课程开发和教学模式改革及探索。面向上述学科方向，本项目将重点支持三种类型的项目：</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1、以产业人才需求为起点，以能力素质为导向，以学生为中心的教育体系和人才培养模式的改革探索及课题研究。</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2、采用虚拟实验技术、翻转课程技术、大数据技术，结合学生认知规律，开发基于在线平台、虚拟实验平台进行授课的课程资源。</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3、在新的人才培养模式下、新课程体系下，通过大数据技术进行学生学习行为记录、分析和挖掘，并为课程开发及教学改革提供可行性理论支撑的项目课题。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云计算、大数据、物联网、移动互联网、软件工程、信息安全、工业4.0、人工智能、区块链等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color w:val="auto"/>
              </w:rPr>
              <w:fldChar w:fldCharType="begin"/>
            </w:r>
            <w:r>
              <w:rPr>
                <w:color w:val="auto"/>
              </w:rPr>
              <w:instrText xml:space="preserve"> HYPERLINK "http://www.uicctech.com/index.php?a=schoolcon&amp;id=523&amp;oneid=897" </w:instrText>
            </w:r>
            <w:r>
              <w:rPr>
                <w:color w:val="auto"/>
              </w:rPr>
              <w:fldChar w:fldCharType="separate"/>
            </w:r>
            <w:r>
              <w:rPr>
                <w:rStyle w:val="14"/>
                <w:rFonts w:hint="eastAsia" w:ascii="仿宋_GB2312" w:hAnsi="仿宋_GB2312" w:eastAsia="仿宋_GB2312" w:cs="仿宋_GB2312"/>
                <w:color w:val="auto"/>
                <w:sz w:val="18"/>
                <w:szCs w:val="18"/>
                <w:u w:val="none"/>
              </w:rPr>
              <w:t>http://www.uicctech.com/index.php?a=schoolcon&amp;id=523&amp;oneid=897</w:t>
            </w:r>
            <w:r>
              <w:rPr>
                <w:rStyle w:val="14"/>
                <w:rFonts w:hint="eastAsia" w:ascii="仿宋_GB2312" w:hAnsi="仿宋_GB2312" w:eastAsia="仿宋_GB2312" w:cs="仿宋_GB2312"/>
                <w:color w:val="auto"/>
                <w:sz w:val="18"/>
                <w:szCs w:val="18"/>
                <w:u w:val="none"/>
              </w:rPr>
              <w:fldChar w:fldCharType="end"/>
            </w: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将为合作院校的学生团队，在云计算、大数据、物联网、移动互联网、人工智能等方向的创新创业提供支持，安排技术骨干为学生提供技术和产品开发培训，为基于技术前瞻性、创新性、产业价值的项目提供资金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云计算、大数据、物联网、移动互联网、人工智能等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http://www.uicctech.com/index.php?a=schoolcon&amp;id=523&amp;oneid=901</w:t>
            </w: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5月31日</w:t>
            </w:r>
          </w:p>
        </w:tc>
      </w:tr>
      <w:tr>
        <w:tblPrEx>
          <w:tblLayout w:type="fixed"/>
          <w:tblCellMar>
            <w:top w:w="15" w:type="dxa"/>
            <w:left w:w="15" w:type="dxa"/>
            <w:bottom w:w="15" w:type="dxa"/>
            <w:right w:w="15" w:type="dxa"/>
          </w:tblCellMar>
        </w:tblPrEx>
        <w:trPr>
          <w:trHeight w:val="15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主要面向全国高等院校的云计算、大数据、物联网、移动互联网四个专业方向的一线教师，提供20个顶岗学习岗位，在联创中控参与项目设计、产品开发和系统实施。老师可选择与其授课或科研方向有关的技术领域，通过顶岗工作和技术培训，提升工程实战经验和技术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云计算、大数据、物联网、移动互联网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http://www.uicctech.com/index.php?a=schoolcon&amp;id=523&amp;oneid=898</w:t>
            </w: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5月31日</w:t>
            </w:r>
          </w:p>
        </w:tc>
      </w:tr>
      <w:tr>
        <w:tblPrEx>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将面向云计算、大数据、移动互联网、物联网、工业4.0等新兴产业方向，联合合作院校共同建设实训实习基地、创新实践教育基地、创新创业基地。联创中控和合作院校通过投资，提供包括硬件设备、信息化平台、课程资源、师资培训、师资团队等软硬件资源。院校通过实训教育基地，建立起合作学科方向的实训课程体系、师资团队、基础设施等，从而快速提升学科的实践教学水平、降低学科教学难度、提高学生教育质量和就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80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http://www.uicctech.com/index.php?a=schoolcon&amp;id=523&amp;oneid=899</w:t>
            </w: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5月31日</w:t>
            </w:r>
          </w:p>
        </w:tc>
      </w:tr>
      <w:tr>
        <w:tblPrEx>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将面向全国高等院校，支持云计算、大数据、物联网、移动互联网、人工智能、工业4.0等国家战略性新兴产业相关学科，开展产业前沿技术课程、产业通识教育课程、创新创业实践课程、创新创业师资培训课程等双创相关课程开发，支持创新创业空间建设、创新创业教育云平台建设，助力院校开展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http://www.uicctech.com/index.php?a=schoolcon&amp;id=523&amp;oneid=900</w:t>
            </w: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eastAsia="zh-CN"/>
              </w:rPr>
              <w:t>5月31日</w:t>
            </w:r>
          </w:p>
        </w:tc>
      </w:tr>
      <w:tr>
        <w:tblPrEx>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北京凌阳爱普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支持方向：已开设的物联网、嵌入式、微电子、云计算、电子通信、自动化、计算机和机器人专业中的某一课程的全日制本科高校。</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项目内容：基于凌阳爱普提供的相关硬件平台，开发完整的教学大纲、教材、PPT、讲义、课后习题、实验设计、教学案例、微课视频、慕课课程等资源，并实现教学资源开放共享。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"http://www.unsp.com" </w:instrText>
            </w:r>
            <w:r>
              <w:rPr>
                <w:color w:val="auto"/>
              </w:rPr>
              <w:fldChar w:fldCharType="separate"/>
            </w:r>
            <w:r>
              <w:rPr>
                <w:rFonts w:hint="eastAsia" w:ascii="仿宋_GB2312" w:hAnsi="仿宋_GB2312" w:eastAsia="仿宋_GB2312" w:cs="仿宋_GB2312"/>
                <w:color w:val="auto"/>
                <w:kern w:val="0"/>
                <w:sz w:val="18"/>
                <w:szCs w:val="18"/>
              </w:rPr>
              <w:t>http://w</w:t>
            </w:r>
            <w:r>
              <w:rPr>
                <w:rStyle w:val="14"/>
                <w:rFonts w:hint="eastAsia" w:ascii="仿宋_GB2312" w:hAnsi="仿宋_GB2312" w:eastAsia="仿宋_GB2312" w:cs="仿宋_GB2312"/>
                <w:color w:val="auto"/>
                <w:sz w:val="18"/>
                <w:szCs w:val="18"/>
                <w:u w:val="none"/>
              </w:rPr>
              <w:t>ww.unsp.com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w:t>
            </w:r>
            <w:r>
              <w:rPr>
                <w:rStyle w:val="14"/>
                <w:rFonts w:hint="eastAsia" w:ascii="仿宋_GB2312" w:hAnsi="仿宋_GB2312" w:eastAsia="仿宋_GB2312" w:cs="仿宋_GB2312"/>
                <w:color w:val="auto"/>
                <w:sz w:val="18"/>
                <w:szCs w:val="18"/>
                <w:u w:val="none"/>
                <w:lang w:eastAsia="zh-CN"/>
              </w:rPr>
              <w:t>月</w:t>
            </w:r>
            <w:r>
              <w:rPr>
                <w:rStyle w:val="14"/>
                <w:rFonts w:hint="eastAsia" w:ascii="仿宋_GB2312" w:hAnsi="仿宋_GB2312" w:eastAsia="仿宋_GB2312" w:cs="仿宋_GB2312"/>
                <w:color w:val="auto"/>
                <w:sz w:val="18"/>
                <w:szCs w:val="18"/>
                <w:u w:val="none"/>
                <w:lang w:val="en-US" w:eastAsia="zh-CN"/>
              </w:rPr>
              <w:t>31</w:t>
            </w:r>
            <w:r>
              <w:rPr>
                <w:rStyle w:val="14"/>
                <w:rFonts w:hint="eastAsia" w:ascii="仿宋_GB2312" w:hAnsi="仿宋_GB2312" w:eastAsia="仿宋_GB2312" w:cs="仿宋_GB2312"/>
                <w:color w:val="auto"/>
                <w:sz w:val="18"/>
                <w:szCs w:val="18"/>
                <w:u w:val="none"/>
                <w:lang w:eastAsia="zh-CN"/>
              </w:rPr>
              <w:t>日</w:t>
            </w:r>
          </w:p>
        </w:tc>
      </w:tr>
      <w:tr>
        <w:tblPrEx>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支持方向：项目面向物联网、嵌入式、微电子、云计算、电子通信、自动化、计算机和机器人专业的个人或团队。</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项目内容：通过相关项目研究和开发，锻炼学生创新创业能力和实践能力，提升综合素养。针对学校相关的个人以及团队结合公司技术优势和资源进行项目过程指导，对有价值的项目进行孵化。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支持方向：面向青年教师、教学一线老师。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内容：围绕物联网、嵌入式、电子通信、电气自动化、计算机、机器人技术等，由企业组织教师开展技术培训、经验分享、项目研究等工作，提升教师的工程实践能力和教学水平。要求培训的教师具备一定的项目开发能力与相关技术的基础知识, 依托我公司原厂项目式培训进行相关的技术指导、经验分享、项目开发。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支持方向：面向物联网、嵌入式、微电子、云计算、电子通信、自动化、计算机和机器人专业等理工类的全日制本科高校。</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项目内容：学校提供电脑、实验桌、场地等基础条件，凌阳爱普根据学校专业规模共建联合实验室，可用于实践教学、课程设计、毕业设计、创新训练、竞赛培训等使用，达到改善教学、实训、创新培养效果。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支持方向：面向物联网、嵌入式、微电子、云计算、电子通信、自动化、计算机和机器人专业类等理工类全日制本科高校。</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项目内容：由凌阳爱普提供学校相关院系专业的学生实习实训岗位，高校和企业共同制定有关管理制度，共同加强学生实习实训过程管理，不断提高实习实训效果和质量。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支持方向：面向物联网、嵌入式、微电子、云计算、电子通信、自动化、计算机和机器人专业等理工类的全日制本科高校。</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项目内容：由凌阳爱普提供师资、软硬件条件、投资基金等，支持高校建设创新创业教育课程体系、实践训练体系、创客空间、项目孵化转化平台等，支持高校创新创业教育改革。改善相关教育课程体系，并将创新创业学习贯穿整个课程体系、完善相关实践教学体系，结合创新创业教育改革项目完善课程实践体系、创客空间建设项目支持：主要依托于学校现有创客空间资源，提供企业现有真实项目资源案例及建设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72"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普开数据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本科院校，推出面向多个专业方向的大数据技术与应用课程的课程规范；围绕课程规范，设立10个课程项目，建设一批大数据技术与应用示范课程。与院校共同合作，根据所在院校的生源和师资等实际情况，对普开数据所提供的教学资源进行本地化，以改进院校课程教学内容，优化课程体系，推进优质教学资源共享，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智能识别、大数据挖掘、VR研究、软件开发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"http://www.zkpk.org/16997.html" </w:instrText>
            </w:r>
            <w:r>
              <w:rPr>
                <w:color w:val="auto"/>
              </w:rPr>
              <w:fldChar w:fldCharType="separate"/>
            </w:r>
            <w:r>
              <w:rPr>
                <w:rStyle w:val="14"/>
                <w:rFonts w:hint="eastAsia" w:ascii="仿宋_GB2312" w:hAnsi="仿宋_GB2312" w:eastAsia="仿宋_GB2312" w:cs="仿宋_GB2312"/>
                <w:color w:val="auto"/>
                <w:sz w:val="18"/>
                <w:szCs w:val="18"/>
                <w:u w:val="none"/>
              </w:rPr>
              <w:t>http://www.zkpk.org/16997.html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截止5月20日</w:t>
            </w:r>
          </w:p>
        </w:tc>
      </w:tr>
      <w:tr>
        <w:tblPrEx>
          <w:tblLayout w:type="fixed"/>
          <w:tblCellMar>
            <w:top w:w="15" w:type="dxa"/>
            <w:left w:w="15" w:type="dxa"/>
            <w:bottom w:w="15" w:type="dxa"/>
            <w:right w:w="15" w:type="dxa"/>
          </w:tblCellMar>
        </w:tblPrEx>
        <w:trPr>
          <w:trHeight w:val="1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学院、软件学院及其它院系开展申报。重点支持：大数据技术与应用专业方向。支持项目师资培训。通过改进课程教学内容、优化课程体系、改进教学模式、推进优质教学资源共享，来进一步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大数据技术与应用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支持相关高校开展产学合作项目，加快推动高校相关专业大数据技术教学改革。支持的项目形式包括共同建立卓越班、应用型实习基地，共同进行青年教师实践、应用能力培养，支持学校企业导师，共建联合实验室等，最终实现对高校卓越计划、大学生能力培养和高校教学体系改革的支持，同时选拔及储备普开数据大数据相关行业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千锋教育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计算机学院、软件、电子信息、通信类学院及其他系开展产学合作专业综合改革项目申报（教材、教学PPT、教学案例、视频、教学大纲）。千锋公司通过支持计算机专业课程建设，将企业的核心技术与高校课程建设紧密结合，改进院校课程教学内容，优化课程体系，推进优质教学资源共享，提升专业教学质量，理论与实践相结合，为教师教学和学生学习提供优质的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 xml:space="preserve"> http://</w:t>
            </w:r>
            <w:r>
              <w:rPr>
                <w:color w:val="auto"/>
              </w:rPr>
              <w:fldChar w:fldCharType="begin"/>
            </w:r>
            <w:r>
              <w:rPr>
                <w:color w:val="auto"/>
              </w:rPr>
              <w:instrText xml:space="preserve"> HYPERLINK "http://www.codingke.com" </w:instrText>
            </w:r>
            <w:r>
              <w:rPr>
                <w:color w:val="auto"/>
              </w:rPr>
              <w:fldChar w:fldCharType="separate"/>
            </w:r>
            <w:r>
              <w:rPr>
                <w:rStyle w:val="14"/>
                <w:rFonts w:hint="eastAsia" w:ascii="仿宋_GB2312" w:hAnsi="仿宋_GB2312" w:eastAsia="仿宋_GB2312" w:cs="仿宋_GB2312"/>
                <w:color w:val="auto"/>
                <w:sz w:val="18"/>
                <w:szCs w:val="18"/>
                <w:u w:val="none"/>
              </w:rPr>
              <w:t>www.codingke.com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计算机类、软件类、电子类、设计类、电子商务类、数字媒体类等专业。千锋公司通过支持计算机专业方向共建Linux云计算、Oracle大数据、嵌入式（物联网）、移动开发（IOS/Android）、VR/AR等实验室；为共建学院、共建专业、师资培训、科研合作等提供实践场所，同时通过教学资源输送、企业工程师进校实训、在线教育平台远程学习等方式，为青年师资、学生学习与实践提供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3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软酷网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本科院校的软件工程、计算机科学与技术、网络工程、物联网、电子信息工程、通信工程、数字媒体艺术、电子商务等计算机相关理工科专业，利用其丰富的实践案例资源库和IT行业的技术积累，为高校提供混合式教学模式改革、课程体系创新、课程内容（MOOC）建设、实践教学体系建设和学习实践平台建设等合作解决方案，提供智慧教育平台与实践资源，并与高校的人才培养无缝对接，共同培养适应社会经济发展的应用型、工程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"http://news.ruanko.com/archives/11595" </w:instrText>
            </w:r>
            <w:r>
              <w:rPr>
                <w:color w:val="auto"/>
              </w:rPr>
              <w:fldChar w:fldCharType="separate"/>
            </w:r>
            <w:r>
              <w:rPr>
                <w:rStyle w:val="14"/>
                <w:rFonts w:hint="eastAsia" w:ascii="仿宋_GB2312" w:hAnsi="仿宋_GB2312" w:eastAsia="仿宋_GB2312" w:cs="仿宋_GB2312"/>
                <w:color w:val="auto"/>
                <w:sz w:val="18"/>
                <w:szCs w:val="18"/>
                <w:u w:val="none"/>
              </w:rPr>
              <w:t>http://news.ruanko.com/archives/11595</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截止5月26日</w:t>
            </w:r>
          </w:p>
        </w:tc>
      </w:tr>
      <w:tr>
        <w:tblPrEx>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瑞萨电子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面向全国高等学校电子信息类、自动化类、电气类、汽车电子等理工类专业，涵盖嵌入式原理及应用等学科基础类课程，及嵌入式系统开发设计和汽车电子相关技术类课程。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"https://www.renesas.com/zh-cn/about/university-program/education-project.html" </w:instrText>
            </w:r>
            <w:r>
              <w:rPr>
                <w:color w:val="auto"/>
              </w:rPr>
              <w:fldChar w:fldCharType="separate"/>
            </w:r>
            <w:r>
              <w:rPr>
                <w:rStyle w:val="14"/>
                <w:rFonts w:hint="eastAsia" w:ascii="仿宋_GB2312" w:hAnsi="仿宋_GB2312" w:eastAsia="仿宋_GB2312" w:cs="仿宋_GB2312"/>
                <w:color w:val="auto"/>
                <w:sz w:val="18"/>
                <w:szCs w:val="18"/>
                <w:u w:val="none"/>
              </w:rPr>
              <w:t>https://www.renesas.com/zh-cn/about/university-program/education-project.html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截止五月底</w:t>
            </w:r>
          </w:p>
        </w:tc>
      </w:tr>
      <w:tr>
        <w:tblPrEx>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面向全国高等学校电子信息类、自动化类、电气类、汽车电子等理工类专业，以培养专业人才为目标，建立单片机嵌入式联合实验室及汽车电子嵌入式联合实验室为培训基地，开展课程研讨和培训。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睿亚训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大数据技术及其相关专业方向，与院校共同合作，根据所在院校的生源和师资等实际情况，结合睿亚训提供的教学资源，推动高校完善教学内容、优化课程体系、提升教学质量，建成能够满足行业发展需要、可共享的课程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"http://www.realaction.cn/cxhzxtyr.html" </w:instrText>
            </w:r>
            <w:r>
              <w:rPr>
                <w:color w:val="auto"/>
              </w:rPr>
              <w:fldChar w:fldCharType="separate"/>
            </w:r>
            <w:r>
              <w:rPr>
                <w:rStyle w:val="14"/>
                <w:rFonts w:hint="eastAsia" w:ascii="仿宋_GB2312" w:hAnsi="仿宋_GB2312" w:eastAsia="仿宋_GB2312" w:cs="仿宋_GB2312"/>
                <w:color w:val="auto"/>
                <w:sz w:val="18"/>
                <w:szCs w:val="18"/>
                <w:u w:val="none"/>
              </w:rPr>
              <w:t>www.realaction.cn/cxhzxtyr.html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-月-日</w:t>
            </w:r>
          </w:p>
        </w:tc>
      </w:tr>
      <w:tr>
        <w:tblPrEx>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面向全国高等本科院校大数据技术及其相关专业方向，通过师资培训，提升教师的工程实践能力和专业教学水平，以促进教学内容、课程体系、教学质量的完善、优化、提升。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2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面向全国高等本科院校大数据技术及其相关专业方向，与院校共同合作，联合建设实验室、实践基地，并开发有关的实验教学资源，提升实践教学水平，培养适应产业发展需要的高质量、复合型人才。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9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厦门网中网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会计类、财务管理类、审计类、税务类等专业方向，基于财会相关技术的进步，并结合校内相关课程实验需求，结合企业财会实训教学软件资源开发课程配套资源、实验项目指南及实验指导书，推动高校更新教学内容、完善课程体系，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"http://www.netinnet.cn" </w:instrText>
            </w:r>
            <w:r>
              <w:rPr>
                <w:color w:val="auto"/>
              </w:rPr>
              <w:fldChar w:fldCharType="separate"/>
            </w:r>
            <w:r>
              <w:rPr>
                <w:rStyle w:val="14"/>
                <w:rFonts w:hint="eastAsia" w:ascii="仿宋_GB2312" w:hAnsi="仿宋_GB2312" w:eastAsia="仿宋_GB2312" w:cs="仿宋_GB2312"/>
                <w:color w:val="auto"/>
                <w:sz w:val="18"/>
                <w:szCs w:val="18"/>
                <w:u w:val="none"/>
              </w:rPr>
              <w:t>http://www.netinnet.cn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等院校的会计类、财务管理类、审计类、税务类等专业方向的青年教师，由网中网联合某些高校（例如南京审计大学、江苏理工学院）（或意向合作的其他高校）牵头共建财会方向的师资培训项目，其他学校参与培训； 开设会计最新实务知识、会计实务能力提升、财会技能教学相关的培训课程，接受教师申请到本公司参与会计实务流程、管理会计实训项目的研发设计。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等院校的会计类、财务管理类、审计类、税务类等专业方向，合作建设基于业务财务税务一体化的财会虚拟仿真实训基地，基于财务为经营管理决策服务的创新创业能力训练中心，要求能够基于网中网实训平台开发配套课件，实验项目，实验指导书，教材及作为区域性实训教学示范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等院校的会计类、财务管理类、审计类、税务类等专业方向的学生，提供：出纳（岗位职责：负责银行结算业务、收付款业务、日记账登记）、会计（岗位职责：日常费用报销、往来款项核算、成本费用归集核算、总账、报表）、财务管理（岗位职责：财务预算、财务决算编制和分析、财务决策支持）,实习时间（10-30天），实习学生专业和年级要求（财会、审计相关专业大二及以上学生），企业和学校双方共同制订实习实训学生管理办法，共同参与学生实习实训过程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主要面向高校，由网中网提供师资、软硬件条件、投资基金等，支持高校建设基于财会创新创业教育的课程和实践训练体系、校企合作创新创业课题研究及创新创业实训软件开发和资助学生开展创新研究或创业实践等，组织学科带头人、行业企业优秀人才，联合编写具有科学性、先进性、适用性的财会创新创业教育重点教材，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8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时代行云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电子信息类、自动化类、仪器科学类、计算机科学类等理工类专业，通过支持相关专业开展教学内容和课程体系改革，基于北京时代行云科技有限公司与教育部在线教育研究中心、学堂在线的战略合作成果，将现有课程内容与“智慧教学云平台无缝结合”，将原有课程建设成符合互联网时代需求的系列课程、教材、课件、实验指导书、配套实验方案，无缝衔接线上、线下、课内、课外、云端与实体课堂/实验，促进相关专业产学合作重构教学内容，优化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"http://www.xingyun001.cn/" </w:instrText>
            </w:r>
            <w:r>
              <w:rPr>
                <w:color w:val="auto"/>
              </w:rPr>
              <w:fldChar w:fldCharType="separate"/>
            </w:r>
            <w:r>
              <w:rPr>
                <w:rStyle w:val="14"/>
                <w:rFonts w:hint="eastAsia" w:ascii="仿宋_GB2312" w:hAnsi="仿宋_GB2312" w:eastAsia="仿宋_GB2312" w:cs="仿宋_GB2312"/>
                <w:color w:val="auto"/>
                <w:sz w:val="18"/>
                <w:szCs w:val="18"/>
                <w:u w:val="none"/>
              </w:rPr>
              <w:t>http://www.xingyun001.cn/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截止6月15日</w:t>
            </w:r>
          </w:p>
        </w:tc>
      </w:tr>
      <w:tr>
        <w:tblPrEx>
          <w:tblLayout w:type="fixed"/>
          <w:tblCellMar>
            <w:top w:w="15" w:type="dxa"/>
            <w:left w:w="15" w:type="dxa"/>
            <w:bottom w:w="15" w:type="dxa"/>
            <w:right w:w="15" w:type="dxa"/>
          </w:tblCellMar>
        </w:tblPrEx>
        <w:trPr>
          <w:trHeight w:val="28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学校电子信息类、自动化类、仪器科学类、计算机科学类、软件科学类、电气类和机械类等理工类专业，通过支持相关专业开展创新创业教育综合改革（针对老师），基于北京时代行云科技有限公司与教育部在线教育研究中心、学堂在线的战略合作成果，建设符合互联网时代需求的双创系列创新创业课程、教材、课件、实验指导书、配套实验方案，搭建创新创业创客平台，建立微信云智能互联双创空间，创客空间，优化双创课程体系，丰富双创培养方案，拉近产学距离，提升育人质量。服务“新工科”建设与“双一流”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北京泰恒升维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建设内容：实践训练体系，在虚拟现实、脑电波、人工智能、大数据、三维打印、区块链等前沿技术领域，由企业引进通用技术、开发平台、创新产品、校外投资和创业导师等，学校组织学生参与模拟开发或实际经营，推动实践型合创业。科技成果转化，共建某专业科技成果转化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虚拟现实、脑电波、人工智能、大数据、三维打印、区块链等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http://www.taiyoufund.com</w:t>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w:t>
            </w:r>
          </w:p>
        </w:tc>
      </w:tr>
      <w:tr>
        <w:tblPrEx>
          <w:tblLayout w:type="fixed"/>
          <w:tblCellMar>
            <w:top w:w="15" w:type="dxa"/>
            <w:left w:w="15" w:type="dxa"/>
            <w:bottom w:w="15" w:type="dxa"/>
            <w:right w:w="15" w:type="dxa"/>
          </w:tblCellMar>
        </w:tblPrEx>
        <w:trPr>
          <w:trHeight w:val="118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广东天波教育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与广东天波教育共建学前教育联合实验室，以联合实验室的科研力量来推动学前儿童健康管理的产业发展。优先考虑开设学前教育、教育技术等相关专业的高校；申报高校需在学前儿童健康方面有较好的研究基础并有长期合作的意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相关专业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http://www.telpoedu.com</w:t>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9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主要是广东天波教育与申报院校联合建立校外实习基地，为申报院校提供学前教育、儿童健康等相关专业的实习实训岗位。实习学生在公司实习期间，将参与学前教育技术及教育信息化、儿童心理、生理健康等课题的研究、分析工作，参与公司的产品开发、测试、推广工作。项目参与大学生应为本科四年级学生或是研究生二年级以上学生,支持开设学前教育、教育技术等相关专业的高校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6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浙江天煌科技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日制本科院校的电子信息类、计算机类、机械类、电气类、自动化类、能源动力类、交通运输类、土木类、化工与制药类、环境科学与工程类、仪器类等理工类专业方向，重点投入和支持的方向为：智能制造技术（液压传动控制、工业机器人、高端数控装备、智能工厂产线仿真、自动线、工业网络信息集成、MCD设计与仿真）、新能源、智能电网、应用电子新技术、嵌入式、物联网工程、自动控制、运动控制、过程控制等专业的课程建设和教学改革工作，结合企业技术平台资源开发课程资源（教案、教材、课件、微课、仿真等）、教学实验设计，以及教学演示软硬件系统，建成一批高质量、可共享的课程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"http://www.tianhuang.cn/" </w:instrText>
            </w:r>
            <w:r>
              <w:rPr>
                <w:color w:val="auto"/>
              </w:rPr>
              <w:fldChar w:fldCharType="separate"/>
            </w:r>
            <w:r>
              <w:rPr>
                <w:rStyle w:val="14"/>
                <w:rFonts w:hint="eastAsia" w:ascii="仿宋_GB2312" w:hAnsi="仿宋_GB2312" w:eastAsia="仿宋_GB2312" w:cs="仿宋_GB2312"/>
                <w:color w:val="auto"/>
                <w:sz w:val="18"/>
                <w:szCs w:val="18"/>
                <w:u w:val="none"/>
              </w:rPr>
              <w:t>http://www.tianhuang.cn/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截止5月30日</w:t>
            </w:r>
          </w:p>
        </w:tc>
      </w:tr>
      <w:tr>
        <w:tblPrEx>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电子信息类、计算机类、机械类、电气类、自动化类、能源动力类、交通运输类、土木类、化工与制药类、环境科学与工程类、仪器类类等专业实施创新创业联合基金项目。针对中国制造2025、互联网+等重点领域技术，结合企业技术优势及资源，重点投入和支持的方向为：嵌入式、无线传输、智能终端、大数据与智慧工业云、高档数控机床和工业机器人、3D打印、先进轨道交通装备、节能与新能源汽车、智能电网、物联网、无人机、电力电子新器件及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978"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日制本科院校的电子信息类、计算机类、机械类、电气类、自动化类、能源动力类、交通运输类、土木类、化工与制药类、环境科学与工程类、仪器类等专业方向的青年教师，由天煌科技联合高校开设现代制造、环保新能源、自动化、电气自动化、电子信息五大主题培训项目，设立12个单项课题与6个区域内的种子高校建立合作，倡导和建立师资培育区域联盟，并设立起一套可持续的运行机制。种子学校在师资培训和课程应用示范等方面起带头引领作用。参加师资培训，并同步向企业申报企业实践，企业安排教师到企业实践，参与项目研发、设计等实践工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66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与全日制本科院校的电子信息类、计算机类、机械类、电气类、自动化类、能源动力类、交通运输类、土木类、化工与制药类、环境科学与工程类、仪器类等专业方向，以最新前沿技术和典型行业应用为导向，由企业赞助部分软硬件设备和平台，在高校建立联合实验室、实践基地，打造典型示范项目，要求根据平台的硬件和软件资源进行二次开发，设计教学实验系统，能覆盖特定的课程、特定的知识点，具有培养学生实践能力的教学使用价值，形成优质实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651"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万霆科技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围绕“促进产业与专业对接，建立‘岗位引导式’人才培养模式”的目标，基于建筑工程、市政工程、道路桥梁工程、建筑设备工程等专业研究开发针对性强、理实结合、特色鲜明的全媒体课程体系和岗位及课程实训系统，并对近年来建筑行业出现的新技术、新工艺开发专业特色培训课程，对接岗位职业能力，最终建成一批高质量、可共享的课程体系和培养方案，实现教学过程与生产过程对接、课程与技能对接、专业与职业对接，并共享示范课程以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"http://www.v3ing.com" </w:instrText>
            </w:r>
            <w:r>
              <w:rPr>
                <w:color w:val="auto"/>
              </w:rPr>
              <w:fldChar w:fldCharType="separate"/>
            </w:r>
            <w:r>
              <w:rPr>
                <w:rStyle w:val="14"/>
                <w:rFonts w:hint="eastAsia" w:ascii="仿宋_GB2312" w:hAnsi="仿宋_GB2312" w:eastAsia="仿宋_GB2312" w:cs="仿宋_GB2312"/>
                <w:color w:val="auto"/>
                <w:sz w:val="18"/>
                <w:szCs w:val="18"/>
                <w:u w:val="none"/>
              </w:rPr>
              <w:t>www.v3ing.com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截止5月25日</w:t>
            </w:r>
          </w:p>
        </w:tc>
      </w:tr>
      <w:tr>
        <w:tblPrEx>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建项目围绕“虚实结合理实一体综合实训体系”，以传统的各专业等比例模型、实验室为实际载体，融入三维仿真技术、“互联网+”技术、增强现实技术（AR）、虚拟现实技术（VR）、建筑教学云服务、移动终端扫描技术等现代建筑实训教学的多种高新技术手段，基于建筑工程、市政工程、道路桥梁工程、建筑设备工程等专业教学虚实结合、理实一体化、特色鲜明的课程体系和各岗位实训系统环境，建成一个多功能、全天候的，寓教于乐，可观、可学、可练的综合实验室、实践基地，加强实验实训中心建设与管理机制创新研究，深入开展实践教学质量监控、评价和保障体系建设研究，促进项目驱动教学，提升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围绕目前计算机虚拟可视化专业的热点技术领域，包括3d模型、3d动画、高级UI设计、虚拟仿真VR技术等，同时为有创业创意的在校生提供专业的创业培训教育课程和创业技术支持。万霆科技将联合高校在这些领域建设创新创业教育课程体系、实践师资培训训练体系、创客空间、项目孵化转化平台等工作，促进高校开展创新创业教育教学方式改革，深入挖掘符合创新创业的教学方式，形成一套高效率、低成本、校企共赢的人才培养方案和项目孵化平台，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福建网龙华渔教育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本科VR相关专业方向，“网龙华渔教育教学内容和课程体系改革项目”将围绕目前VR产业的热点技术领域，基于VR产业的岗位需求，针对VR程序开发技术、VR场景开发技术、VR设计与制作技术、VR策划技术、VR综合实训等，建成一系列优质、可共享、具有示范价值的课程并在高校开设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http://edu.101.com</w:t>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本科VR相关专业方向，旨在通过联合共建VR综合实训室、VR尖端技术互动体验中心，拓宽院校合作路径，实现产学多层次、多维度的深度协作。以实践环境建设为基础，与合作院校共同完成新常态下VR领域专业的方向定位、培养方案构建、课程开发、教学过程设计与实施以及教学情境开发等，提升院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武汉易思达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等院校电子信息类、计算机类等相关专业，围绕通信原理、移动通信、光纤通信、数字信号处理、软件无线电、无线通信系统、移动通信协议、物联网、移动互联网等课程，将电子信息产业和技术的最新发展，行业对人才培养的最新要求引入到教学过程，校企共建系列化课程体系，包含更新教学内容，开发实验项目，编写理论和实验教材，编写电子教案等内容，支持高校课程建设和教学改革工作，建成一批高质量、可共享的课程体系和教学改革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http://www.wheasystart.com</w:t>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5月30日</w:t>
            </w:r>
          </w:p>
        </w:tc>
      </w:tr>
      <w:tr>
        <w:tblPrEx>
          <w:tblLayout w:type="fixed"/>
          <w:tblCellMar>
            <w:top w:w="15" w:type="dxa"/>
            <w:left w:w="15" w:type="dxa"/>
            <w:bottom w:w="15" w:type="dxa"/>
            <w:right w:w="15" w:type="dxa"/>
          </w:tblCellMar>
        </w:tblPrEx>
        <w:trPr>
          <w:trHeight w:val="28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等院校电子信息类、计算机类等相关专业，校企合作共建通信专业实验室（通信原理、移动通信、光纤通信、数字信号处理、无线通信、软件无线电等方向）、移动通信系统实验室（4G、5G等方向）、物联网创新实验室、电子与通信综合创新实验室、通信创新创业实践基地、通信课程与通信系统虚拟仿真实验室，通过优势互补、资源整合，创新电子信息类专业实验课程，探索移动通信、物联网的新技术在教学中的应用，将项目式教学、口袋实验室、电子积木、虚拟仿真、远程实验等引入到创新创业、课程设计、毕业设计、竞赛训练和实习实训环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等院校电子信息类、计算机类等相关专业，利用武汉易思达投资兴建的“光谷·移动互联网创新基地”的软硬件环境，与院校共建校外实践基地。基地按照现代企业环境进行设计，专用于为高校提供认知实习、企业实习、毕业实习等全流程解决方案。基地以真实的项目为案例，按照企业研发流程，融入企业管理、企业文化等内容，全面提升学生实践和创新能力，实现由学生到准职业人的转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等院校电子信息类、计算机类等相关专业，针对申报电子信息、通信、信号处理、物联网等方向的创新创业基地，融合企业资源，为高校提供开源软硬件平台，建设创客空间、创新创业通识课程体系、创新创业实践训练体系、创新创业师资培训体系、创新创业案例库，支持学校开展各类创新创业竞赛，协助高校开展创新创业教育改革，打造产学研创相融合的新型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武汉中智讯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通信、电子信息、物联网类相关专业开展申报，通过支持相关专业课程建设，改进课程教学内容，优化课程体系，推进优质教学资源共享，提升专业教学质量，培养行业需求的人才。项目重点支持大数据、云计算、物联网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"http://www.zonesion.com.cn/" </w:instrText>
            </w:r>
            <w:r>
              <w:rPr>
                <w:color w:val="auto"/>
              </w:rPr>
              <w:fldChar w:fldCharType="separate"/>
            </w:r>
            <w:r>
              <w:rPr>
                <w:rStyle w:val="14"/>
                <w:rFonts w:hint="eastAsia" w:ascii="仿宋_GB2312" w:hAnsi="仿宋_GB2312" w:eastAsia="仿宋_GB2312" w:cs="仿宋_GB2312"/>
                <w:color w:val="auto"/>
                <w:sz w:val="18"/>
                <w:szCs w:val="18"/>
                <w:u w:val="none"/>
              </w:rPr>
              <w:t>http://www.zonesion.com.cn/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w:t>
            </w:r>
            <w:r>
              <w:rPr>
                <w:rStyle w:val="14"/>
                <w:rFonts w:hint="eastAsia" w:ascii="仿宋_GB2312" w:hAnsi="仿宋_GB2312" w:eastAsia="仿宋_GB2312" w:cs="仿宋_GB2312"/>
                <w:color w:val="auto"/>
                <w:sz w:val="18"/>
                <w:szCs w:val="18"/>
                <w:u w:val="none"/>
                <w:lang w:eastAsia="zh-CN"/>
              </w:rPr>
              <w:t>月</w:t>
            </w:r>
            <w:r>
              <w:rPr>
                <w:rStyle w:val="14"/>
                <w:rFonts w:hint="eastAsia" w:ascii="仿宋_GB2312" w:hAnsi="仿宋_GB2312" w:eastAsia="仿宋_GB2312" w:cs="仿宋_GB2312"/>
                <w:color w:val="auto"/>
                <w:sz w:val="18"/>
                <w:szCs w:val="18"/>
                <w:u w:val="none"/>
                <w:lang w:val="en-US" w:eastAsia="zh-CN"/>
              </w:rPr>
              <w:t>31</w:t>
            </w:r>
            <w:r>
              <w:rPr>
                <w:rStyle w:val="14"/>
                <w:rFonts w:hint="eastAsia" w:ascii="仿宋_GB2312" w:hAnsi="仿宋_GB2312" w:eastAsia="仿宋_GB2312" w:cs="仿宋_GB2312"/>
                <w:color w:val="auto"/>
                <w:sz w:val="18"/>
                <w:szCs w:val="18"/>
                <w:u w:val="none"/>
                <w:lang w:eastAsia="zh-CN"/>
              </w:rPr>
              <w:t>日</w:t>
            </w:r>
          </w:p>
        </w:tc>
      </w:tr>
      <w:tr>
        <w:tblPrEx>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计算机、通信、电子信息、物联网类相关专业开展申报，进行物联网、云计算、大数据、嵌入式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旨在与高校合作建设联合实训室、实践基地，提升学校专业实践环境，共同开发有关的教学资源，提升学校实践教学水平。项目围绕物联网、云计算、大数据、嵌入式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该项目面向高校，由企业提供师资、软硬件条件、建设经费等，支持高校建设创新创业教育课程体系、实践训练体系、创客空间、项目孵化转化平台等，支持高校创新创业教育改革，开展以技术创新为核心的创客教育，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396"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西安三好软件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建设类院校，旨在响应国家“建筑业信息化发展纲要”及“教育信息化十三五规划”，以建筑仿真应用技术为基础，解决建设类院校人才培养与行业实习实训成本高、危险性高、可操作性难度高的客观矛盾，同时高逼真还原专业人才未来就业的实际岗位环境及工作内容，利用建筑虚拟仿真、VR、AR、BIM等新兴行业技术，打破传统的教学过程，融合现代化教学理念，细化、趣味化、具象化、系统化分解建设类院校相关专业课程，助力高校培养建设类实战型人才、打造王牌建设类专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"http://www.3goodsoft.com" </w:instrText>
            </w:r>
            <w:r>
              <w:rPr>
                <w:color w:val="auto"/>
              </w:rPr>
              <w:fldChar w:fldCharType="separate"/>
            </w:r>
            <w:r>
              <w:rPr>
                <w:rStyle w:val="14"/>
                <w:rFonts w:hint="eastAsia" w:ascii="仿宋_GB2312" w:hAnsi="仿宋_GB2312" w:eastAsia="仿宋_GB2312" w:cs="仿宋_GB2312"/>
                <w:color w:val="auto"/>
                <w:sz w:val="18"/>
                <w:szCs w:val="18"/>
                <w:u w:val="none"/>
              </w:rPr>
              <w:t>www.3goodsoft.com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截止6月中旬</w:t>
            </w:r>
          </w:p>
        </w:tc>
      </w:tr>
      <w:tr>
        <w:tblPrEx>
          <w:tblLayout w:type="fixed"/>
          <w:tblCellMar>
            <w:top w:w="15" w:type="dxa"/>
            <w:left w:w="15" w:type="dxa"/>
            <w:bottom w:w="15" w:type="dxa"/>
            <w:right w:w="15" w:type="dxa"/>
          </w:tblCellMar>
        </w:tblPrEx>
        <w:trPr>
          <w:trHeight w:val="222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建设类院校，旨在响应国家“建筑业信息化发展纲要”精神，大力支持建设类院校实践实训所需软硬件、服务、基础设施的建设，积极探索利用产学研协同发展的优势，创新尝试校企合作共建实训基地模式，尽可能的塑造与现实操作几乎无异的实践模拟环境（包含工具，场地，设备），创新应用“多层次实践实训因素组合拳”打造高匹配度就业的一流应用型人才输出基地、校企共建创新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57"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北京新大陆教育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围绕目前物联网相关专业领域，包括物联网、大数据、智能制造专业的教学和课程体系改革，改革目标旨在帮助高校在这些领域的课程建设和教学改革工作，利用创新的教学方式方法，提高相关课程的教学效果，以市场需求为导向，产教融合，创新应用技术人才培养模式，引导课程设置、教学内容和教学方法改革，构建双主体育人的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"http://www.newland-edu.com/" </w:instrText>
            </w:r>
            <w:r>
              <w:rPr>
                <w:color w:val="auto"/>
              </w:rPr>
              <w:fldChar w:fldCharType="separate"/>
            </w:r>
            <w:r>
              <w:rPr>
                <w:rStyle w:val="14"/>
                <w:rFonts w:hint="eastAsia" w:ascii="仿宋_GB2312" w:hAnsi="仿宋_GB2312" w:eastAsia="仿宋_GB2312" w:cs="仿宋_GB2312"/>
                <w:color w:val="auto"/>
                <w:sz w:val="18"/>
                <w:szCs w:val="18"/>
                <w:u w:val="none"/>
              </w:rPr>
              <w:t>http://www.newland-edu.com/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6月5日</w:t>
            </w:r>
          </w:p>
        </w:tc>
      </w:tr>
      <w:tr>
        <w:tblPrEx>
          <w:tblLayout w:type="fixed"/>
          <w:tblCellMar>
            <w:top w:w="15" w:type="dxa"/>
            <w:left w:w="15" w:type="dxa"/>
            <w:bottom w:w="15" w:type="dxa"/>
            <w:right w:w="15" w:type="dxa"/>
          </w:tblCellMar>
        </w:tblPrEx>
        <w:trPr>
          <w:trHeight w:val="2039"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为了适应教育改革发展和院校师资培养培训的需求，新大陆教育以建设区域性包括物联网、大数据、智能制造师资培训基地为出发点，帮助有关高校建立在全国具有影响力的师资培训基地。师资培训基地以提高本区域专业教师的专业技术水平和教学实践能力为重点，派遣企业内部经验丰富的专家授课，并进行实训指导，提升教学团队建设机制和专业素质提升机制，帮助学校培养既有高校教师资格的专业职称，又有职业资格和技能等级证书、较强实践操作能力的“双师”结构师资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此项目主要面向高校有关院系，企业提供软、硬件设备或平台，在高校建设联合实验室、实践基地等，拟在教学创新、科研创新和应用创新等方面展开深入合作，与合作高校一起探索构建创新创业人才培养体系。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通过建设大学生实习实训项目，培养学生综合运用所学的基础理论与实践相结合，提升学生的创新精神、实践能力、社会责任感和就业能力。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在教育部指导下，支持高校推进创新创业教育改革项目，包括创新创业项目开发及项目实训教学资源包。创新创业教育建设是协助学校开发创新创业理论教学与实践过程相结合的内容，校内校外资源相结合，企业导师参与开发和指导实践。创新创业教学改革项目，旨在促进创新创业教育的新方法、新方式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新道科技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经管学院、财会学院、信管学院等经管类、信息类相关专业，围绕培养创新型复合性综合应用人才总目标，支持高校开展商科专业方向教学内容和课程体系改革，研究产业岗位能力模型，探索应用人才培养模式，完善实践课程体系和培养方案，优化实践教学内容，革新实践教学手段与方法，丰富实践课程教学资源，优化人才培养质量，探索人才能力动态评估，对接产业人才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60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"http://www.seentao.com/" </w:instrText>
            </w:r>
            <w:r>
              <w:rPr>
                <w:color w:val="auto"/>
              </w:rPr>
              <w:fldChar w:fldCharType="separate"/>
            </w:r>
            <w:r>
              <w:rPr>
                <w:rStyle w:val="14"/>
                <w:rFonts w:hint="eastAsia" w:ascii="仿宋_GB2312" w:hAnsi="仿宋_GB2312" w:eastAsia="仿宋_GB2312" w:cs="仿宋_GB2312"/>
                <w:color w:val="auto"/>
                <w:sz w:val="18"/>
                <w:szCs w:val="18"/>
                <w:u w:val="none"/>
              </w:rPr>
              <w:t>http://www.seentao.com/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截止5月25日</w:t>
            </w:r>
          </w:p>
        </w:tc>
      </w:tr>
      <w:tr>
        <w:tblPrEx>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经管学院、财会学院、信管学院等经管类、信息类相关专业，围绕培养创新型复合性综合应用人才总目标，支持高校开展商科教学专业方向的师资培训，通过提高教学技术、优化教学方法和设计教学逻辑等的研究，提高教师教学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4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经管学院、财会学院、信管学院等经管类、信息类相关专业，围绕培养创新型复合性综合应用人才总目标，支持高校开展商科实践教学专业方向的实践条件建设方案设计，加强实验实训中心建设与管理机制创新研究，深入开展教学做一体化和提升岗位职业能力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经管学院、财会学院、信管学院等经管类、信息类相关专业，围绕培养创新型复合性综合应用人才总目标，支持高校开展商科专业方向的校外实践基地建设，依托新道先进技术及人才培养体系，探索新型校外实践基地培养模式和管理机制，增强学生实践能力，提升教师实践教学水平，提升校外实践教学质量及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本项目围绕促进学生双创意识普及和双创能力培养，支持教育课程建设、教学模式改革及双创实践项目，推动高校全面开展双创教育及专项师资培养，扩充双创教育课程资源，健全与专业融合的新型创新创业教育体系，促进高校双创教育教学方式改革，探索高校创新创业生态建设，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新开普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围绕IT产业高新技术，以新开普技术体系为核心，组织行业领军企业，从智能识别、大数据挖掘、VR研究、软件开发工程实践课程四个课程方向，分别协助高校建设一批高质量的应用类课程，帮助合作院校建设特色专业和课程。同时，申报者也可以针对特色专业进行专业改革方面的教学方案和人才培养体系建设。开展校企合作培养实用性人才模式，开展企业项目协同开发及实训,进一步促进高校学生职业能力的全面提升，提升学生的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"http://www.newcapec.com.cn/chanxue/" </w:instrText>
            </w:r>
            <w:r>
              <w:rPr>
                <w:color w:val="auto"/>
              </w:rPr>
              <w:fldChar w:fldCharType="separate"/>
            </w:r>
            <w:r>
              <w:rPr>
                <w:rStyle w:val="14"/>
                <w:rFonts w:hint="eastAsia" w:ascii="仿宋_GB2312" w:hAnsi="仿宋_GB2312" w:eastAsia="仿宋_GB2312" w:cs="仿宋_GB2312"/>
                <w:color w:val="auto"/>
                <w:sz w:val="18"/>
                <w:szCs w:val="18"/>
                <w:u w:val="none"/>
              </w:rPr>
              <w:t>http://www.newcapec.com.cn/chanxue/</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本项目旨在鼓励在校大学生自发的创新创业，对于有创新想法并有意愿将想法转化为IT产品的在校学生或团体进行技术指导、创业指导、奖励和创业基金支持，以帮助大学生积极创新创业，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新开普公司依据企业研发中心专业团队优势和行业内专家资源整合优势，面向高校IT类应用型专业的青年教师，开展软件开发、智能硬件设计、嵌入式开发、物联网应用、大数据应用方面的专业师资工程实践能力培训，并组织参与者参加公司的商业项目开发，提升参与老师的工程实践能力，因此提升教学水平，协助高校建设双师型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3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新开普公司将依据资源优势和资金优势，指导学校和学院打造示范型实训基地和高端实验室，并且为实验室使用提供师资培训的技术支持。在院校提供场地的前提下，公司提供校内实训基地和高端实验室建设的专业设备、软件环境、资金支持和实践条件建设资助，通过该项目为合作院校提供课程研讨、技术交流、技术竞赛等活动支持，使之可服务于互联网、教育和智慧生活产业及研发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此项目主要面向高校，由企业提供师资、软硬件条件、投资基金等，支持高校建设创新创业教育课程体系、实践训练体系、创客空间、项目孵化转化平台等，支持高校创新创业教育改革。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66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依元素科技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高校电子信息、计算机科学、软件科学、自动化、仪器科学、电气类等理工科相关专业教师，通过设立课程资助,寻求具有中国特色的先进教学理念结合工业前沿技术来转化为实验教学内容与综合实验实践项目, 重点支持新兴工科专业特色课程建设与面向基础、专业课程的新教学思路课程改革，包含但不限于实验平台创新，教材教案开发，MOOC教学视频开发、课赛结合、项目式学习等各种创新教学方式，借此支持教育部开展新工科研究工作及双一流建设, 打造符合中国特色的工程教育新体系。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"http://www.e-elements.com" </w:instrText>
            </w:r>
            <w:r>
              <w:rPr>
                <w:color w:val="auto"/>
              </w:rPr>
              <w:fldChar w:fldCharType="separate"/>
            </w:r>
            <w:r>
              <w:rPr>
                <w:rStyle w:val="14"/>
                <w:rFonts w:hint="eastAsia" w:ascii="仿宋_GB2312" w:hAnsi="仿宋_GB2312" w:eastAsia="仿宋_GB2312" w:cs="仿宋_GB2312"/>
                <w:color w:val="auto"/>
                <w:sz w:val="18"/>
                <w:szCs w:val="18"/>
                <w:u w:val="none"/>
              </w:rPr>
              <w:t>www.e-elements.com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23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益达教育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益达教育公司将联合怡亚通集团及其上下游企业，运用其自身全球供应链业务中的运营数据、业务流程、操作平台等重要素材与全国本科学院共同研究“怡达校园020商业生态圈” 教学模式改革与新零售课程体系课题研究，编制创新创业实践课程（计划与大纲）和微课视频、教案等，建设校企双方以实践教学为核心的供应链运营与双创实战研究课程体系。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"http://www.e-techedu.com" </w:instrText>
            </w:r>
            <w:r>
              <w:rPr>
                <w:color w:val="auto"/>
              </w:rPr>
              <w:fldChar w:fldCharType="separate"/>
            </w:r>
            <w:r>
              <w:rPr>
                <w:rStyle w:val="14"/>
                <w:rFonts w:hint="eastAsia" w:ascii="仿宋_GB2312" w:hAnsi="仿宋_GB2312" w:eastAsia="仿宋_GB2312" w:cs="仿宋_GB2312"/>
                <w:color w:val="auto"/>
                <w:sz w:val="18"/>
                <w:szCs w:val="18"/>
                <w:u w:val="none"/>
              </w:rPr>
              <w:t>www.e-techedu.com</w:t>
            </w:r>
            <w:r>
              <w:rPr>
                <w:rStyle w:val="14"/>
                <w:rFonts w:hint="eastAsia" w:ascii="仿宋_GB2312" w:hAnsi="仿宋_GB2312" w:eastAsia="仿宋_GB2312" w:cs="仿宋_GB2312"/>
                <w:color w:val="auto"/>
                <w:sz w:val="18"/>
                <w:szCs w:val="18"/>
                <w:u w:val="none"/>
              </w:rPr>
              <w:fldChar w:fldCharType="end"/>
            </w:r>
          </w:p>
          <w:p>
            <w:pPr>
              <w:widowControl/>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截止4月30日</w:t>
            </w:r>
          </w:p>
        </w:tc>
      </w:tr>
      <w:tr>
        <w:tblPrEx>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开放益达教育020新零售运营平台项目（单个项目：1-3个月）</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遵照教育部双师型师资要求，以益达教育开发的唯益优选电商平台全国性的电商运营项目为载体，依托怡亚通全球供应链商业生态圈运营模式，邀请学校专业带头人来参与制定全球供应链系列与020新零售系列的师资培育计划，参与为期1-3个月的校园020新零售项目运营与指导，为校方培养熟悉020新零售全过程创新创业指导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广州粤嵌科技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物联网工程、计算机科学与技术、软件工程、通信工程、电子信息、自动化、电气工程等理工类相关专业重点课程建设。建设目标：建成一批高质量、可共享的课程体系和培养方案，高校和企业都可以参考借鉴用于教学和人才培养目的，让学习者掌握相关专业知识和岗位职业技能。</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建设内容：课程建设主要包含理论课程内容建设、教学资源建设（教材、课程大纲、PPT、实践案例、实训项目等）。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http://www.yueqian.com.cn</w:t>
            </w:r>
          </w:p>
          <w:p>
            <w:pPr>
              <w:widowControl/>
              <w:jc w:val="left"/>
              <w:textAlignment w:val="center"/>
              <w:rPr>
                <w:rStyle w:val="14"/>
                <w:rFonts w:hint="eastAsia" w:ascii="仿宋_GB2312" w:hAnsi="仿宋_GB2312" w:eastAsia="仿宋_GB2312" w:cs="仿宋_GB2312"/>
                <w:color w:val="auto"/>
                <w:sz w:val="18"/>
                <w:szCs w:val="18"/>
                <w:u w:val="none"/>
                <w:lang w:eastAsia="zh-CN"/>
              </w:rPr>
            </w:pPr>
            <w:r>
              <w:rPr>
                <w:rStyle w:val="14"/>
                <w:rFonts w:hint="eastAsia" w:ascii="仿宋_GB2312" w:hAnsi="仿宋_GB2312" w:eastAsia="仿宋_GB2312" w:cs="仿宋_GB2312"/>
                <w:color w:val="auto"/>
                <w:sz w:val="18"/>
                <w:szCs w:val="18"/>
                <w:u w:val="none"/>
                <w:lang w:eastAsia="zh-CN"/>
              </w:rPr>
              <w:t>截止</w:t>
            </w:r>
          </w:p>
          <w:p>
            <w:pPr>
              <w:widowControl/>
              <w:jc w:val="left"/>
              <w:textAlignment w:val="center"/>
              <w:rPr>
                <w:rStyle w:val="14"/>
                <w:rFonts w:hint="eastAsia" w:ascii="仿宋_GB2312" w:hAnsi="仿宋_GB2312" w:eastAsia="仿宋_GB2312" w:cs="仿宋_GB2312"/>
                <w:color w:val="auto"/>
                <w:sz w:val="18"/>
                <w:szCs w:val="18"/>
                <w:u w:val="none"/>
                <w:lang w:eastAsia="zh-CN"/>
              </w:rPr>
            </w:pPr>
            <w:r>
              <w:rPr>
                <w:rStyle w:val="14"/>
                <w:rFonts w:hint="eastAsia" w:ascii="仿宋_GB2312" w:hAnsi="仿宋_GB2312" w:eastAsia="仿宋_GB2312" w:cs="仿宋_GB2312"/>
                <w:color w:val="auto"/>
                <w:sz w:val="18"/>
                <w:szCs w:val="18"/>
                <w:u w:val="none"/>
                <w:lang w:val="en-US" w:eastAsia="zh-CN"/>
              </w:rPr>
              <w:t>5</w:t>
            </w:r>
            <w:r>
              <w:rPr>
                <w:rStyle w:val="14"/>
                <w:rFonts w:hint="eastAsia" w:ascii="仿宋_GB2312" w:hAnsi="仿宋_GB2312" w:eastAsia="仿宋_GB2312" w:cs="仿宋_GB2312"/>
                <w:color w:val="auto"/>
                <w:sz w:val="18"/>
                <w:szCs w:val="18"/>
                <w:u w:val="none"/>
                <w:lang w:eastAsia="zh-CN"/>
              </w:rPr>
              <w:t>月30日</w:t>
            </w:r>
          </w:p>
          <w:p>
            <w:pPr>
              <w:widowControl/>
              <w:jc w:val="left"/>
              <w:textAlignment w:val="center"/>
              <w:rPr>
                <w:rStyle w:val="14"/>
                <w:rFonts w:hint="eastAsia" w:ascii="仿宋_GB2312" w:hAnsi="仿宋_GB2312" w:eastAsia="仿宋_GB2312" w:cs="仿宋_GB2312"/>
                <w:color w:val="auto"/>
                <w:sz w:val="18"/>
                <w:szCs w:val="18"/>
                <w:u w:val="none"/>
                <w:lang w:eastAsia="zh-CN"/>
              </w:rPr>
            </w:pPr>
          </w:p>
        </w:tc>
      </w:tr>
      <w:tr>
        <w:tblPrEx>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物联网、嵌入式、计算机科学与技术、软件工程等相关专业创新创业项目。建设目标：支持大校生创新创业项目研究和开发及项目孵化，锻炼学生实践能力和创新创业能力，提升综合素养。建设内容：项目申报团队完成立项项目所要求的研究和设计成果，粤嵌科技全面助力高校创新创业项目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物联网、嵌入式、计算机科学与技术、软件工程等相关专业。建设目标：建成可用于专业课程实践、课程设计、毕业设计、创新训练、竞赛赛前训练等使用的实践基地。建设内容：学校提供电脑、实验桌、场地等基础条件，企业根据学校专业规模捐赠专业实训设备，并提供配套的实验实践方案、实验实践训练项目指导书，学校提供设备的使用情况及使用效果等反馈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物联网、嵌入式、计算机科学与技术、软件工程等相关专业创新创业教育改革。建设目标：打造‘创客联盟’支持高校创新创业教育改革。培养兼具专业知识、岗位技能和创新创业素养的“能创新、有创意、善创业”型人才，推动院校在“大众创业、万众创新”大背景下的教学改革和驱动创新。建设内容：粤嵌科技面向高校提供包括创新创业课程、创新创业实践训练、创新创业师资培训、创客空间建设、项目孵化转化平台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中国华录集团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主要面向计算机相关理工科专业、艺术设计相关专业的高校进行申报。华录文化教育学院与高校开展深层次的校企合作，共同制定人才培养方案，将校园式的理论技术教育与就业创新型实训教育有效结合。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"http://www.hualuedu.com/" </w:instrText>
            </w:r>
            <w:r>
              <w:rPr>
                <w:color w:val="auto"/>
              </w:rPr>
              <w:fldChar w:fldCharType="separate"/>
            </w:r>
            <w:r>
              <w:rPr>
                <w:rStyle w:val="14"/>
                <w:rFonts w:hint="eastAsia" w:ascii="仿宋_GB2312" w:hAnsi="仿宋_GB2312" w:eastAsia="仿宋_GB2312" w:cs="仿宋_GB2312"/>
                <w:color w:val="auto"/>
                <w:sz w:val="18"/>
                <w:szCs w:val="18"/>
                <w:u w:val="none"/>
              </w:rPr>
              <w:t>http://www.hualuedu.com/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围绕大学生创新精神、创业意识和创新创业能力的人才培养，推动高校进一步提升创新创业教育课程体系内容，扩充创新创业教育课程资源。以华录文化教育学院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中科大奥锐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日制高等院校，各实验教学中心、校级实验教学管理部门。项目建设针对传统教学管理手段下在实验课前预习、课堂教学、课后复习与交互、实验报告、实验考试等环节中制约实验教学质量提升瓶颈问题，研究开发虚拟仿真实验资源及虚实结合的实验教学环节系列管理系统。包含：1、虚拟仿真实验资源开发。2、实验报告标准化模板开发。3、实验教学环节系列管理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"http://www.ustcori.com/Item/Show.aspx?f=2&amp;id=66&amp;classid=107" </w:instrText>
            </w:r>
            <w:r>
              <w:rPr>
                <w:color w:val="auto"/>
              </w:rPr>
              <w:fldChar w:fldCharType="separate"/>
            </w:r>
            <w:r>
              <w:rPr>
                <w:rStyle w:val="14"/>
                <w:rFonts w:hint="eastAsia" w:ascii="仿宋_GB2312" w:hAnsi="仿宋_GB2312" w:eastAsia="仿宋_GB2312" w:cs="仿宋_GB2312"/>
                <w:color w:val="auto"/>
                <w:sz w:val="18"/>
                <w:szCs w:val="18"/>
                <w:u w:val="none"/>
              </w:rPr>
              <w:t>http://www.ustcori.com/Item/Show.aspx?f=2&amp;id=66&amp;classid=107</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无锡中科智库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物联网专业、嵌入式专业、软件专业、网络工程专业、机器人专业等电子计算机类一线授课老师，依托中国科学院物联网研究发展中心19个内部研发单元和15家兄弟公司的资源，为院校提供10个定岗实习岗位。实习形式有现场观摩、组织培训、岗位实操、参与项目研发和技术改造等。老师实习期间有企业发放实习工资，对参与的项目额外计算报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"http://edu.ciotc.org/" </w:instrText>
            </w:r>
            <w:r>
              <w:rPr>
                <w:color w:val="auto"/>
              </w:rPr>
              <w:fldChar w:fldCharType="separate"/>
            </w:r>
            <w:r>
              <w:rPr>
                <w:rStyle w:val="14"/>
                <w:rFonts w:hint="eastAsia" w:ascii="仿宋_GB2312" w:hAnsi="仿宋_GB2312" w:eastAsia="仿宋_GB2312" w:cs="仿宋_GB2312"/>
                <w:color w:val="auto"/>
                <w:sz w:val="18"/>
                <w:szCs w:val="18"/>
                <w:u w:val="none"/>
              </w:rPr>
              <w:t>http://edu.ciotc.org/</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物联网专业、嵌入式专业、软件专业、网络工程、机器人专业的大三、大四在校生，无锡中科智库物联网技术研究院有限公司提供实习实训场地。认知学习场地：“感知中国博览园”、“中科院物联网发展研究中心展示中心”、“智慧城市展示中心”；生产实训场地：中国科学院物联网研究发展中心教育培训中心智慧工业流水线；安装调试实训场地：中国科学院物联网研究发展中心教育培训中心智能家具展馆和智能农业展馆；项目实训场地：中国科学院物联网研究发展中心教育培训中心。食宿统一安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5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国物联网专业、嵌入式专业、软件专业、网络工程专业、机器人专业院校，无锡中科智库物联网技术研究院有限公司依托中国科学院物联网研究发展中心教育培训中心及企业资源。通过改善课程体系、完善实践教学内容、提供专家技术指导的方式将教育培训中心的课程案例以及企业的真实项目、技术专家及相关软硬件设备引入到学校创新创业教育改革中，意在促进相关专业重点课程教学资源建设、融入创新创业思维教育，推动院校在“大众创业、万众创新”大背景下的教学改革和驱动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深圳中诺思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日制本科院校电子信息、物联网、物流工程、计算机等理工类专业的个人或团队，重点投入和支持的方向为：大数据、云计算、人工智能、VR/AR、SAAS平台、三维动漫设计、多媒体设计、计算机科学与技术、移动互联网APP开发。通过相关项目研究和开发，锻炼学生创新创业能力和实践能力，提升综合素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"http://www.ns-china.net/" </w:instrText>
            </w:r>
            <w:r>
              <w:rPr>
                <w:color w:val="auto"/>
              </w:rPr>
              <w:fldChar w:fldCharType="separate"/>
            </w:r>
            <w:r>
              <w:rPr>
                <w:rStyle w:val="14"/>
                <w:rFonts w:hint="eastAsia" w:ascii="仿宋_GB2312" w:hAnsi="仿宋_GB2312" w:eastAsia="仿宋_GB2312" w:cs="仿宋_GB2312"/>
                <w:color w:val="auto"/>
                <w:sz w:val="18"/>
                <w:szCs w:val="18"/>
                <w:u w:val="none"/>
              </w:rPr>
              <w:t>http://www.ns-china.net/</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项目面向全日制本科院校电子信息、物联网、物流工程、计算机等理工类专业的个人或团队，重点支持高校建设创客空间、项目孵化转化平台、创客教育，支持高校创新创业教育改革，搭建创新创业创客平台促进相关专业与企业合作，丰富培养方案，拉近产学距离，提升育人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佛山创智星空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设有STEAM与创客教育、教育技术学相关专业的高校教师，提供经费、师资、技术、平台等软硬件多方面的支持。一方面将STEAM与创客教育领域的最新发展、行业对人才培养的最新要求引入教学过程，另一方面通过项目驱动方式开展教学，实现对高校教学内容和课程体系的改革。</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将由高校和企业共同建设创客教育系列专业课程，推动高校更新教学内容、完善课程体系，建成能够满足行业发展需要、线上线下相结合的O2O课程体系，并推广应用。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"http://www.ymworkshop.com/" </w:instrText>
            </w:r>
            <w:r>
              <w:rPr>
                <w:color w:val="auto"/>
              </w:rPr>
              <w:fldChar w:fldCharType="separate"/>
            </w:r>
            <w:r>
              <w:rPr>
                <w:rStyle w:val="14"/>
                <w:rFonts w:hint="eastAsia" w:ascii="仿宋_GB2312" w:hAnsi="仿宋_GB2312" w:eastAsia="仿宋_GB2312" w:cs="仿宋_GB2312"/>
                <w:color w:val="auto"/>
                <w:sz w:val="18"/>
                <w:szCs w:val="18"/>
                <w:u w:val="none"/>
              </w:rPr>
              <w:t>http://www.ymworkshop.com/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截止5月31日</w:t>
            </w:r>
          </w:p>
        </w:tc>
      </w:tr>
      <w:tr>
        <w:tblPrEx>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每年接收15个左右的实习名额，教育技术学、STEAM与创客教育等相关专业的大三、大四学生，将到公司开展为期1年的实习。实习期间将以项目驱动的方式进行，参与公司创客教育具体项目的实施和运营，其中包含创客教育相关课程内容的建设和完善、参与创客相关的活动与比赛、参加创客课程的具体授课，以期通过实习实训快速提升大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提供面向应届毕业生的创新创业孵化平台，为应届毕业生的毕业论文、毕业设计提供方向、思路和相关的软硬件平台支持，以及专业创客导师的指导。以期通过毕业设计、毕业论文的指导与实践，帮助应届毕业生孵化创新创业的思路。通过企业在创客方面的优势，为创新创业教育改革提供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章鱼大数据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对象是应用型本科的计算机科学与技术、软件工程、网络工程、电子商务、信息与计算科学、电子信息工程、计算机应用与维护、数学应用、统计学等相关专业。通过校企合作方式共同开发大数据方面的精品课程并通过把课程落实到教材的方式形成教材和课程的有机整体，利于传播从而能够快速高效的把成果传递到需要这些精品课程的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"http://www.ipieuvre.com" </w:instrText>
            </w:r>
            <w:r>
              <w:rPr>
                <w:color w:val="auto"/>
              </w:rPr>
              <w:fldChar w:fldCharType="separate"/>
            </w:r>
            <w:r>
              <w:rPr>
                <w:rStyle w:val="14"/>
                <w:rFonts w:hint="eastAsia" w:ascii="仿宋_GB2312" w:hAnsi="仿宋_GB2312" w:eastAsia="仿宋_GB2312" w:cs="仿宋_GB2312"/>
                <w:color w:val="auto"/>
                <w:sz w:val="18"/>
                <w:szCs w:val="18"/>
                <w:u w:val="none"/>
              </w:rPr>
              <w:t>www.ipieuvre.com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 月 31 日</w:t>
            </w:r>
          </w:p>
        </w:tc>
      </w:tr>
      <w:tr>
        <w:tblPrEx>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对象是应用型本科的计算机科学与技术、软件工程、网络工程、电子商务、信息与计算科学、电子信息工程、计算机应用与维护、数学应用、统计学等相关专业。提供真实多维度的数据、并在数据之上引导性的提供真实的大数据成熟环境里的真实应用案例，让老师和学生能够在真实的大数据环境里学习、实验、实践。解决“卓越工程师教育”的环境问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照澜院教育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面向计算机类和电子类等学科的所有专业课中青年教师；建设目标和内容：以企业一线技术应用为方向，以实践操作能力为主导，强化学生实践动手能力；课程建设内容包括：与企业一线无缝对接的课程教学大纲、教案和视频微课，并且搭放在院校自己的教学平台或者照澜院教育的教学平台之上，同时，在相关高校中结合线下课堂教学开展混合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"http://www.zhaolanyuan.com" </w:instrText>
            </w:r>
            <w:r>
              <w:rPr>
                <w:color w:val="auto"/>
              </w:rPr>
              <w:fldChar w:fldCharType="separate"/>
            </w:r>
            <w:r>
              <w:rPr>
                <w:rStyle w:val="14"/>
                <w:rFonts w:hint="eastAsia" w:ascii="仿宋_GB2312" w:hAnsi="仿宋_GB2312" w:eastAsia="仿宋_GB2312" w:cs="仿宋_GB2312"/>
                <w:color w:val="auto"/>
                <w:sz w:val="18"/>
                <w:szCs w:val="18"/>
                <w:u w:val="none"/>
              </w:rPr>
              <w:t>www.zhaolanyuan.com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5月20日</w:t>
            </w:r>
          </w:p>
        </w:tc>
      </w:tr>
      <w:tr>
        <w:tblPrEx>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计算机类和电子类等学科的所有专业的大二、大三、大四学生；建设目标和内容：帮助大学生形成必要的创新创业团队，帮助有想法并有意愿将想法转化为IT产品（以下简称作品）的在校学生或团体进行辅导和奖励,以帮助大学生能够完成创新创业产品或者设计，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计算机类和电子类等学科的所有专业负责人（由负责人安排统一组织青年教师参加培训）；建设目标和内容：借助照澜院教育多年的培训经验及优秀师资队伍，重点向全国广大院校及附属机构开展师资培训项目，大力推广IT实践技能培训，从而帮助院校老师了解IT市场的技术需求与发展趋势；强化院校教师对一线IT技能掌握能力；同时，为院校老师提供教学法方面的示范，并提供相关教学资源和案例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专业及对象：计算机类和电子类等学科的所有专业实习实训负责人；建设目标和内容：开展深入合作，通过建立校外实践基地建设，为合作院校提供1个月免费的职业技能项目实习，保障学员能够将大学所学理论知识和技能等在本公司能够以项目化的方式进行应用，同时，也同时强化和提升学生的IT技能；能够掌握基本的就业技能，实现高薪就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烟台新天地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项目主要面向全日制本科院校的土木工程、机械设计等专业，重点投入和支持的方向为：结构力学、材料力学、钢结构、钢筋混凝土、结构动力学等相关课程的实验教学体系建设，主要包含：实验过程操作虚拟仿真、模型有限元仿真、实验解析解仿真、实验视频、实验报告、实验指导书、相关辅助实验资料等实验教学资源并协助老师将仿真资源与实验教学同步进行，开设在线实验课程，虚实结合，促进实验教学改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"https://www.xtdsyj.com/zh-hans/2017cooperative" </w:instrText>
            </w:r>
            <w:r>
              <w:rPr>
                <w:color w:val="auto"/>
              </w:rPr>
              <w:fldChar w:fldCharType="separate"/>
            </w:r>
            <w:r>
              <w:rPr>
                <w:rStyle w:val="14"/>
                <w:rFonts w:hint="eastAsia" w:ascii="仿宋_GB2312" w:hAnsi="仿宋_GB2312" w:eastAsia="仿宋_GB2312" w:cs="仿宋_GB2312"/>
                <w:color w:val="auto"/>
                <w:sz w:val="18"/>
                <w:szCs w:val="18"/>
                <w:u w:val="none"/>
              </w:rPr>
              <w:t>https://www.xtdsyj.com/zh-hans/2017cooperative</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土木工程、机械设计等专业实施创新创业联合基金项目。按照多层次实验教学的指导思想，结合学校现有实验教学资源，设立部分实验教学设备、实验模型、随堂教具的改进或研制项目。对于有推广价值的优秀项目采用专利联合申报、合作开发、共同受益的发展模式，以期滚动发展。重点投入和支持的方向为：结构力学、材料力学、钢结构、钢砼结构动力学等实验课程，实验设备改进的主要内容为基于烟台新天相关实验设备加载测试设备功能改进、增加新的加载测试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公司由单纯的教学实验技能培训逐步发展到覆盖实验方案设计、设备操作、模型制作、大学生科创辅导等多层次、多方向的培训，并将培训对象逐步扩大到高校教师。目前正结合已采购设备用户，根据用户的地理位置及资源优势，逐步建立区域性共建培训基地，根据不用学校所拥有设备的不同，可根据申请培训学校的特点，由该校牵头设立某一特定的培训方向。受训老师通过培训考核合格后，可参与我公司研发课题深入长期合作，联合研发的作品，所产生的的收益及著作权双方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此项目主要面向高校土木工程、机械设计院系，合作项目为力学类开放实验室建设，主要服务项目为相关课程的实验教学及教师相关科研项目技术支持，协助教师解决实验教学、科研中遇到的关键技术问题。目前提供支持的实验课程如下：材料力学、结构力学、钢结构、钢筋混凝土、结构动力学等，主要合作内容有相关课程的实验教学设备、实验教具的研制，配套实验教学资源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奥鹏教育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对IT新技术应用、电子商务、学前教育、机械制造、智能汽车及人才培养、创新型教学模式尝试与运用有热情和兴趣的教师或团队；利用先进的云平台支撑服务模式，将行业对人才培养的最新要求引入教学过程，协同开发系列课程，推动高校更新教学内容、完善课程体系，建成能够满足行业发展需要、人才岗位实际需要、可共享的课程、教材资源并推广应用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IT新技术应用、电子商务、学前教育、机械制造、智能汽车等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计算机类、电子信息类、机械类、电子商务类学前教育等专业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"http://www.open.com.cn/topic/2017/sczyhz/index.html" </w:instrText>
            </w:r>
            <w:r>
              <w:rPr>
                <w:color w:val="auto"/>
              </w:rPr>
              <w:fldChar w:fldCharType="separate"/>
            </w:r>
            <w:r>
              <w:rPr>
                <w:rStyle w:val="14"/>
                <w:rFonts w:hint="eastAsia" w:ascii="仿宋_GB2312" w:hAnsi="仿宋_GB2312" w:eastAsia="仿宋_GB2312" w:cs="仿宋_GB2312"/>
                <w:color w:val="auto"/>
                <w:sz w:val="18"/>
                <w:szCs w:val="18"/>
                <w:u w:val="none"/>
              </w:rPr>
              <w:t>http://www.open.com.cn/topic/2017/sczyhz/index.html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10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广州为学教育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面向全国高等院校计算机学院及其相关院系，建设三门在线课程：Unity3D开发基础、Java基础、Android基础三门在线课程。每门课程均为32个学时。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"http://www.fkit.org/pxdt/2289.html" </w:instrText>
            </w:r>
            <w:r>
              <w:rPr>
                <w:color w:val="auto"/>
              </w:rPr>
              <w:fldChar w:fldCharType="separate"/>
            </w:r>
            <w:r>
              <w:rPr>
                <w:rStyle w:val="14"/>
                <w:rFonts w:hint="eastAsia" w:ascii="仿宋_GB2312" w:hAnsi="仿宋_GB2312" w:eastAsia="仿宋_GB2312" w:cs="仿宋_GB2312"/>
                <w:color w:val="auto"/>
                <w:sz w:val="18"/>
                <w:szCs w:val="18"/>
                <w:u w:val="none"/>
              </w:rPr>
              <w:t>http://www.fkit.org/pxdt/2289.html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5月30日</w:t>
            </w:r>
          </w:p>
        </w:tc>
      </w:tr>
      <w:tr>
        <w:tblPrEx>
          <w:tblLayout w:type="fixed"/>
          <w:tblCellMar>
            <w:top w:w="15" w:type="dxa"/>
            <w:left w:w="15" w:type="dxa"/>
            <w:bottom w:w="15" w:type="dxa"/>
            <w:right w:w="15" w:type="dxa"/>
          </w:tblCellMar>
        </w:tblPrEx>
        <w:trPr>
          <w:trHeight w:val="9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面向全国高等院校计算机学院及其相关院系，师资培训拟举办6期，每期10个名额,每期资助资金6万元（包括公司授课费用、被培训教师的餐饮、食宿费用）。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"http://www.fkit.org/pxdt/2285.html" </w:instrText>
            </w:r>
            <w:r>
              <w:rPr>
                <w:color w:val="auto"/>
              </w:rPr>
              <w:fldChar w:fldCharType="separate"/>
            </w:r>
            <w:r>
              <w:rPr>
                <w:rStyle w:val="14"/>
                <w:rFonts w:hint="eastAsia" w:ascii="仿宋_GB2312" w:hAnsi="仿宋_GB2312" w:eastAsia="仿宋_GB2312" w:cs="仿宋_GB2312"/>
                <w:color w:val="auto"/>
                <w:sz w:val="18"/>
                <w:szCs w:val="18"/>
                <w:u w:val="none"/>
              </w:rPr>
              <w:t>http://www.fkit.org/pxdt/2285.html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5月30日</w:t>
            </w:r>
          </w:p>
        </w:tc>
      </w:tr>
      <w:tr>
        <w:tblPrEx>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等院校计算机学院及其相关院系，校外实践基地建设项目拟提供500个实习实训名额，分为10期，每期50个名额,每期资助资金6万元（包括公司授课费用、学生住宿费用、学生补贴）。原则上每所院校申请的实习实训名额不得多于50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"http://www.fkit.org/pxdt/2287.html" </w:instrText>
            </w:r>
            <w:r>
              <w:rPr>
                <w:color w:val="auto"/>
              </w:rPr>
              <w:fldChar w:fldCharType="separate"/>
            </w:r>
            <w:r>
              <w:rPr>
                <w:rStyle w:val="14"/>
                <w:rFonts w:hint="eastAsia" w:ascii="仿宋_GB2312" w:hAnsi="仿宋_GB2312" w:eastAsia="仿宋_GB2312" w:cs="仿宋_GB2312"/>
                <w:color w:val="auto"/>
                <w:sz w:val="18"/>
                <w:szCs w:val="18"/>
                <w:u w:val="none"/>
              </w:rPr>
              <w:t>http://www.fkit.org/pxdt/2287.html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5月30日</w:t>
            </w:r>
          </w:p>
        </w:tc>
      </w:tr>
      <w:tr>
        <w:tblPrEx>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厦门圣才教育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1.紧贴企业用人要求，开展“互联网+传统学科”的专题课程组研究，明确定位学生职业方向。</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以企业真实项目驱动式教学为主线，培养应用型人才，积累项目经2.验。</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3.建立集中式、模块化教学，建立技术课程组和与之关联的长短周期实训项目组。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"http://www.shengcai.com/xiaoqi.html" </w:instrText>
            </w:r>
            <w:r>
              <w:rPr>
                <w:color w:val="auto"/>
              </w:rPr>
              <w:fldChar w:fldCharType="separate"/>
            </w:r>
            <w:r>
              <w:rPr>
                <w:rStyle w:val="14"/>
                <w:rFonts w:hint="eastAsia" w:ascii="仿宋_GB2312" w:hAnsi="仿宋_GB2312" w:eastAsia="仿宋_GB2312" w:cs="仿宋_GB2312"/>
                <w:color w:val="auto"/>
                <w:sz w:val="18"/>
                <w:szCs w:val="18"/>
                <w:u w:val="none"/>
              </w:rPr>
              <w:t>www.shengcai.com/xiaoqi.html</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截止11月30日</w:t>
            </w:r>
          </w:p>
        </w:tc>
      </w:tr>
      <w:tr>
        <w:tblPrEx>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通过在企业基地开展项目实训和职业人综合素质训练，对学生进行实习实训的全方位、综合素质教育，提高学生工程实践综合能力。</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2）基地培养以基础与实践并重，重实践能力、应用能力，与高校联合培养共建专业，不断增强学生的技能和就业竞争力。</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3）推进工程实践到创新创业的大融合，形成实训阶段的产学合作培养方案，形成实践环节的校外实习实训基地。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3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棕榈教育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日制本科院校的风景园林专业，共同研讨高水平应用型人才培养模式，改革教学方法、调整教学内容，结合虚拟教学平台开发课程配套课件，实验项目等资源，提升高校教学质量；通过共同建立培训基地，提升人才应用技术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园林等专业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园林等专业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"http://www.palm-edu.com" </w:instrText>
            </w:r>
            <w:r>
              <w:rPr>
                <w:color w:val="auto"/>
              </w:rPr>
              <w:fldChar w:fldCharType="separate"/>
            </w:r>
            <w:r>
              <w:rPr>
                <w:rStyle w:val="14"/>
                <w:rFonts w:hint="eastAsia" w:ascii="仿宋_GB2312" w:hAnsi="仿宋_GB2312" w:eastAsia="仿宋_GB2312" w:cs="仿宋_GB2312"/>
                <w:color w:val="auto"/>
                <w:sz w:val="18"/>
                <w:szCs w:val="18"/>
                <w:u w:val="none"/>
              </w:rPr>
              <w:t>www.palm-edu.com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5月30日</w:t>
            </w:r>
          </w:p>
        </w:tc>
      </w:tr>
      <w:tr>
        <w:tblPrEx>
          <w:tblLayout w:type="fixed"/>
          <w:tblCellMar>
            <w:top w:w="15" w:type="dxa"/>
            <w:left w:w="15" w:type="dxa"/>
            <w:bottom w:w="15" w:type="dxa"/>
            <w:right w:w="15" w:type="dxa"/>
          </w:tblCellMar>
        </w:tblPrEx>
        <w:trPr>
          <w:trHeight w:val="22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浙江亚龙教育装备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项目围绕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支持高校在这些领域的课程建设和教学改革工作，建成一批高质量、可共享的课程教案和教学改革方案。这些建设成果将开源开放，任何高校均可参考借鉴用于教学和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"http://www.yalong.cn/view.jsp?id0=z0hhyi1hbf&amp;id1=z0hkwd4dvd&amp;id=z0izv15tpz" </w:instrText>
            </w:r>
            <w:r>
              <w:rPr>
                <w:color w:val="auto"/>
              </w:rPr>
              <w:fldChar w:fldCharType="separate"/>
            </w:r>
            <w:r>
              <w:rPr>
                <w:rStyle w:val="14"/>
                <w:rFonts w:hint="eastAsia" w:ascii="仿宋_GB2312" w:hAnsi="仿宋_GB2312" w:eastAsia="仿宋_GB2312" w:cs="仿宋_GB2312"/>
                <w:color w:val="auto"/>
                <w:sz w:val="18"/>
                <w:szCs w:val="18"/>
                <w:u w:val="none"/>
              </w:rPr>
              <w:t>http://www.yalong.cn/view.jsp?id0=z0hhyi1hbf&amp;id1=z0hkwd4dvd&amp;id=z0izv15tpz</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5月30日</w:t>
            </w:r>
          </w:p>
        </w:tc>
      </w:tr>
      <w:tr>
        <w:tblPrEx>
          <w:tblLayout w:type="fixed"/>
          <w:tblCellMar>
            <w:top w:w="15" w:type="dxa"/>
            <w:left w:w="15" w:type="dxa"/>
            <w:bottom w:w="15" w:type="dxa"/>
            <w:right w:w="15" w:type="dxa"/>
          </w:tblCellMar>
        </w:tblPrEx>
        <w:trPr>
          <w:trHeight w:val="16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大学生创新创业联合基金项目主要面向高校，与教育部高等学校教学指导委员会合作，开展高校大学生双创技能竞赛，培养和提高学生的创新创业素质和能力，促进团队的融合协作。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ascii="PingFang SC" w:hAnsi="PingFang SC" w:eastAsia="PingFang SC" w:cs="PingFang SC"/>
                <w:color w:val="auto"/>
                <w:sz w:val="24"/>
                <w:szCs w:val="24"/>
                <w:shd w:val="clear" w:color="auto"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项目主要面向青年教师，与高等院校及教育部高等学校教学指导委员会合作，组织教师开展工业机器人技术、高档数控机床（西门子840D、发那科31I）、智能楼宇技术（DDC系统集成技术）、自动化集成仿真系统等领域的技术培训、经验分享、项目研究等工作，提升教师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8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项目围绕着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与全日制高等院校建设联合实验室，主要有工业机器人技术、高档数控机床（西门子840D、发那科31I二次开发）、可编程网络控制技术、智能制造技术（ERP、MES、自动化集成技术系统）、智能楼宇技术（DDC系统集成技术）、液压与气动、自动化集成仿真系统等技术方向，与高校建设联合实验室推动产学结合，同时实验室又可作为教学内容和课程体系改革项目、师资培训项目的技术平台依托，开展相关课程研讨和技术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6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希毕迪（北京）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协助高校实现全互联网化的“互联网+智慧教育”。零时差、零距离、全覆盖的沟通交流和精准化的云平台部署与运营。为高校提供覆盖学习全流程的便捷管理平台。在互联网上建设优质资源的共享平台，在高校内构建以教学设计、微课为主要内容的教学资源库，逐步形成集教、学、研、训、评为一体的“互联网学习生活空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"http://www.cbdedu.com" </w:instrText>
            </w:r>
            <w:r>
              <w:rPr>
                <w:color w:val="auto"/>
              </w:rPr>
              <w:fldChar w:fldCharType="separate"/>
            </w:r>
            <w:r>
              <w:rPr>
                <w:rStyle w:val="14"/>
                <w:rFonts w:hint="eastAsia" w:ascii="仿宋_GB2312" w:hAnsi="仿宋_GB2312" w:eastAsia="仿宋_GB2312" w:cs="仿宋_GB2312"/>
                <w:color w:val="auto"/>
                <w:sz w:val="18"/>
                <w:szCs w:val="18"/>
                <w:u w:val="none"/>
              </w:rPr>
              <w:t>http://www.cbdedu.com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5月25日</w:t>
            </w:r>
          </w:p>
        </w:tc>
      </w:tr>
      <w:tr>
        <w:tblPrEx>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深圳优课在线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本科类高等院校，开展两类应用型课程的项目申报。第一类为计算机应用型课程项目，重点支持：移动互联网应用开发（Android）、移动互联网应用开发（IOS）、Web应用开发（.Net）、Web应用开发（JAVA）、软件测试、网络工程、物联网工程、计算机游戏与VR、大数据科学与技术等9个课程群方向。第二类为其他应用型课程项目，重点支持：传统文化、自然科学、电气工程、经济生活、艺术欣赏、沟通表达、数学素养等7类主题。着力建设一批高水平应用型在线课程，推动教学内容改革，满足高校专业建设所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计算机、文学、经济管理、艺术等专业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计算机、文学、经济管理、艺术等专业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"http://www.uooconline.com/project/xtyr2017a" </w:instrText>
            </w:r>
            <w:r>
              <w:rPr>
                <w:color w:val="auto"/>
              </w:rPr>
              <w:fldChar w:fldCharType="separate"/>
            </w:r>
            <w:r>
              <w:rPr>
                <w:rStyle w:val="14"/>
                <w:rFonts w:hint="eastAsia" w:ascii="仿宋_GB2312" w:hAnsi="仿宋_GB2312" w:eastAsia="仿宋_GB2312" w:cs="仿宋_GB2312"/>
                <w:color w:val="auto"/>
                <w:sz w:val="18"/>
                <w:szCs w:val="18"/>
                <w:u w:val="none"/>
              </w:rPr>
              <w:t>http://www.uooconline.com/project/xtyr2017a</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r>
              <w:rPr>
                <w:rStyle w:val="14"/>
                <w:rFonts w:hint="eastAsia" w:ascii="仿宋_GB2312" w:hAnsi="仿宋_GB2312" w:eastAsia="仿宋_GB2312" w:cs="仿宋_GB2312"/>
                <w:color w:val="auto"/>
                <w:sz w:val="18"/>
                <w:szCs w:val="18"/>
                <w:u w:val="none"/>
                <w:lang w:val="en-US" w:eastAsia="zh-CN"/>
              </w:rPr>
              <w:t>5月31日</w:t>
            </w:r>
          </w:p>
        </w:tc>
      </w:tr>
      <w:tr>
        <w:tblPrEx>
          <w:tblLayout w:type="fixed"/>
          <w:tblCellMar>
            <w:top w:w="15" w:type="dxa"/>
            <w:left w:w="15" w:type="dxa"/>
            <w:bottom w:w="15" w:type="dxa"/>
            <w:right w:w="15" w:type="dxa"/>
          </w:tblCellMar>
        </w:tblPrEx>
        <w:trPr>
          <w:trHeight w:val="19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桂林兴华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全国高校科学教育和物理学（师范）专业征集遴选承担院校（乙方），通过向乙方科技教育类专业人员提供培训和持续专业支持，协助乙方建设科技教育创客师资培养课程，打造科技教育创新实践基地，协同乙方构建对接师资用人单位的有效渠道，建立“双创”型科技教育师资培养体系，使其科技教育创客培养能力得以跨越式提升，带动科技教育师资人才培养模式的改革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教育学、物理学等专业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教育学、物理学等专业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w:t>
            </w:r>
            <w:r>
              <w:rPr>
                <w:color w:val="auto"/>
              </w:rPr>
              <w:fldChar w:fldCharType="begin"/>
            </w:r>
            <w:r>
              <w:rPr>
                <w:color w:val="auto"/>
              </w:rPr>
              <w:instrText xml:space="preserve"> HYPERLINK "http://www.risechina.org" </w:instrText>
            </w:r>
            <w:r>
              <w:rPr>
                <w:color w:val="auto"/>
              </w:rPr>
              <w:fldChar w:fldCharType="separate"/>
            </w:r>
            <w:r>
              <w:rPr>
                <w:rStyle w:val="14"/>
                <w:rFonts w:hint="eastAsia" w:ascii="仿宋_GB2312" w:hAnsi="仿宋_GB2312" w:eastAsia="仿宋_GB2312" w:cs="仿宋_GB2312"/>
                <w:color w:val="auto"/>
                <w:sz w:val="18"/>
                <w:szCs w:val="18"/>
                <w:u w:val="none"/>
              </w:rPr>
              <w:t>www.risechina.org</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 月 31 日</w:t>
            </w:r>
          </w:p>
        </w:tc>
      </w:tr>
      <w:tr>
        <w:tblPrEx>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正保教育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正保教育提供资金和技术支持，基于教学内容和课程体系改革需求分析，依托“大智移云”现代网络技术，整合会计专业各环节的教学资源，研发“会计专业高校一体化教学平台”和面向高校的会计专业课程资源，并将开发成果免费提供给院校使用，协助院校实现线上线下深度融合，以推进会计教学环境互联网化，教学内容知识点化，教学形式多样化，教学管理信息化，全面提升会计专业人才培养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rPr>
              <w:t>http://edu.chinaacc.com/</w:t>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截止5月25日</w:t>
            </w:r>
          </w:p>
        </w:tc>
      </w:tr>
      <w:tr>
        <w:tblPrEx>
          <w:tblLayout w:type="fixed"/>
          <w:tblCellMar>
            <w:top w:w="15" w:type="dxa"/>
            <w:left w:w="15" w:type="dxa"/>
            <w:bottom w:w="15" w:type="dxa"/>
            <w:right w:w="15" w:type="dxa"/>
          </w:tblCellMar>
        </w:tblPrEx>
        <w:trPr>
          <w:trHeight w:val="3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面向高校财会相关专业教师，提供财会行业发展的前沿信息及国家最新财税政策法规解读；分享专业课程教学名师的教学经验和授课方法；探讨信息技术在教学中的应用，推进课堂教学方法和学习方式变革；培训和推动在一线教学中实践移动信息化教学、混合式教学、翻转课堂、行动教学等多种新型教学法；面向青年教师，开展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4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企双方合作共建，正保教育负责策划和设计产业实训基地建设方案，持续负责日常运营和业务发展，安排专家对参与工作的教师进行组织和管理，对参与实训的学生进行指导和测评；高校负责提供场地和建设运营经费，组织老师和学生参与基地日常工作，配合基地管理制度的建立和执行，参与有关实验教学资源的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本项目采用互联网云平台和大数据技术整合行业、企业和教育资源，充分利用自身优势，不断完善职业发展与就业指导课程体系，将职业技能实训与行业岗位相融合，分行业、分阶段进行岗前综合实训，全程陪伴式教学指导，从根本解决毕业生不符合企业用人需求的矛盾。采取“互联网+实习就业”新模式，准确掌握实习毕业生求职意愿和用人单位岗位需求信息，实现人岗精准匹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auto"/>
                <w:sz w:val="18"/>
                <w:szCs w:val="18"/>
              </w:rPr>
            </w:pPr>
          </w:p>
        </w:tc>
      </w:tr>
      <w:tr>
        <w:tblPrEx>
          <w:tblLayout w:type="fixed"/>
          <w:tblCellMar>
            <w:top w:w="15" w:type="dxa"/>
            <w:left w:w="15" w:type="dxa"/>
            <w:bottom w:w="15" w:type="dxa"/>
            <w:right w:w="15" w:type="dxa"/>
          </w:tblCellMar>
        </w:tblPrEx>
        <w:trPr>
          <w:trHeight w:val="214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北京润尼尔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现面向国内高等院校联合开发光电类学科虚拟仿真实验项目，从而加强学校学生实践能力和创新精神培养，提高学校才培养质量，推进学校实验教学内容、方法、手段、队伍、管理及实验教学模式的改革与创新，探讨新形势下学校实验教学的新思路、新模式。</w:t>
            </w:r>
            <w:r>
              <w:rPr>
                <w:rFonts w:hint="eastAsia" w:ascii="仿宋_GB2312" w:hAnsi="仿宋_GB2312" w:eastAsia="仿宋_GB2312" w:cs="仿宋_GB2312"/>
                <w:color w:val="auto"/>
                <w:kern w:val="0"/>
                <w:sz w:val="18"/>
                <w:szCs w:val="18"/>
              </w:rPr>
              <w:br w:type="textWrapping"/>
            </w:r>
            <w:r>
              <w:rPr>
                <w:rFonts w:hint="eastAsia" w:ascii="仿宋_GB2312" w:hAnsi="仿宋_GB2312" w:eastAsia="仿宋_GB2312" w:cs="仿宋_GB2312"/>
                <w:color w:val="auto"/>
                <w:kern w:val="0"/>
                <w:sz w:val="18"/>
                <w:szCs w:val="18"/>
              </w:rPr>
              <w:t>此次立项具体开发的虚拟仿真实验为如下几个实验：（1）LED外延片的电致发光虚拟仿真实验。（2）LED路灯智能照明虚拟仿真实验。（3）LED外延生长虚拟仿真实验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光电专业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光电专业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"http://www.rainier.net.cn/xwzx/hyzx/xnfzsbzn" </w:instrText>
            </w:r>
            <w:r>
              <w:rPr>
                <w:color w:val="auto"/>
              </w:rPr>
              <w:fldChar w:fldCharType="separate"/>
            </w:r>
            <w:r>
              <w:rPr>
                <w:rStyle w:val="14"/>
                <w:rFonts w:hint="eastAsia" w:ascii="仿宋_GB2312" w:hAnsi="仿宋_GB2312" w:eastAsia="仿宋_GB2312" w:cs="仿宋_GB2312"/>
                <w:color w:val="auto"/>
                <w:sz w:val="18"/>
                <w:szCs w:val="18"/>
                <w:u w:val="none"/>
              </w:rPr>
              <w:t>http://www.rainier.net.cn/xwzx/hyzx/xnfzsbzn</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w:t>
            </w:r>
          </w:p>
        </w:tc>
      </w:tr>
      <w:tr>
        <w:tblPrEx>
          <w:tblLayout w:type="fixed"/>
          <w:tblCellMar>
            <w:top w:w="15" w:type="dxa"/>
            <w:left w:w="15" w:type="dxa"/>
            <w:bottom w:w="15" w:type="dxa"/>
            <w:right w:w="15" w:type="dxa"/>
          </w:tblCellMar>
        </w:tblPrEx>
        <w:trPr>
          <w:trHeight w:val="14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布尔教育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布尔教育针对高校现阶段实训课程教育的需求，发起“互联网＋PHP、WEB前端等骨干教师培训班计划”，为高校大学生提供课程实训培训，以大学生创业实训课程体系为载体，充分整合社会资源，校企合作、协同育人，共同提升高校实训课程的教学技能，打造全新的“互联网+”师生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"http://www.itbool.com" </w:instrText>
            </w:r>
            <w:r>
              <w:rPr>
                <w:color w:val="auto"/>
              </w:rPr>
              <w:fldChar w:fldCharType="separate"/>
            </w:r>
            <w:r>
              <w:rPr>
                <w:rStyle w:val="14"/>
                <w:rFonts w:hint="eastAsia" w:ascii="仿宋_GB2312" w:hAnsi="仿宋_GB2312" w:eastAsia="仿宋_GB2312" w:cs="仿宋_GB2312"/>
                <w:color w:val="auto"/>
                <w:sz w:val="18"/>
                <w:szCs w:val="18"/>
                <w:u w:val="none"/>
              </w:rPr>
              <w:t>http://www.itbool.com</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截止05月31日</w:t>
            </w:r>
          </w:p>
        </w:tc>
      </w:tr>
      <w:tr>
        <w:tblPrEx>
          <w:tblLayout w:type="fixed"/>
          <w:tblCellMar>
            <w:top w:w="15" w:type="dxa"/>
            <w:left w:w="15" w:type="dxa"/>
            <w:bottom w:w="15" w:type="dxa"/>
            <w:right w:w="15" w:type="dxa"/>
          </w:tblCellMar>
        </w:tblPrEx>
        <w:trPr>
          <w:trHeight w:val="1782"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广州汉达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由禅城区民政局组织开展禅城区“大学生实习实训项目”，委托第三方广州市汉达社会工作服务中心负责运营，项目招募广佛本科高校社会工作专业大三、大四的学生组队到禅城区社会工作实训基地进行实训。汉达社工中心、禅城区民政局、高校社工师生、家综、社区五方为实训学生提供专业培训和资源链接。实训团队在实训期间产生自己的小组项目，并负责项目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社会工作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社会工作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widowControl/>
              <w:shd w:val="clear" w:color="auto" w:fill="FFFFFF"/>
              <w:spacing w:before="150" w:after="150" w:line="435" w:lineRule="atLeast"/>
              <w:jc w:val="center"/>
              <w:rPr>
                <w:rFonts w:hint="default" w:ascii="仿宋_GB2312" w:hAnsi="仿宋_GB2312" w:eastAsia="仿宋_GB2312" w:cs="仿宋_GB2312"/>
                <w:color w:val="auto"/>
                <w:sz w:val="18"/>
                <w:szCs w:val="18"/>
              </w:rPr>
            </w:pPr>
            <w:r>
              <w:rPr>
                <w:rFonts w:hint="default" w:ascii="PingFang SC" w:hAnsi="PingFang SC" w:eastAsia="PingFang SC" w:cs="PingFang SC"/>
                <w:color w:val="auto"/>
                <w:shd w:val="clear" w:color="auto"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Style w:val="14"/>
                <w:rFonts w:hint="eastAsia" w:ascii="仿宋_GB2312" w:hAnsi="仿宋_GB2312" w:eastAsia="仿宋_GB2312" w:cs="仿宋_GB2312"/>
                <w:color w:val="auto"/>
                <w:sz w:val="18"/>
                <w:szCs w:val="18"/>
                <w:u w:val="none"/>
              </w:rPr>
            </w:pPr>
            <w:r>
              <w:rPr>
                <w:color w:val="auto"/>
              </w:rPr>
              <w:fldChar w:fldCharType="begin"/>
            </w:r>
            <w:r>
              <w:rPr>
                <w:color w:val="auto"/>
              </w:rPr>
              <w:instrText xml:space="preserve"> HYPERLINK "http://mp.weixin.qq.com/s/VFSUsfkwpQwrz7k4k1lRDg" </w:instrText>
            </w:r>
            <w:r>
              <w:rPr>
                <w:color w:val="auto"/>
              </w:rPr>
              <w:fldChar w:fldCharType="separate"/>
            </w:r>
            <w:r>
              <w:rPr>
                <w:rStyle w:val="14"/>
                <w:rFonts w:hint="eastAsia" w:ascii="仿宋_GB2312" w:hAnsi="仿宋_GB2312" w:eastAsia="仿宋_GB2312" w:cs="仿宋_GB2312"/>
                <w:color w:val="auto"/>
                <w:sz w:val="18"/>
                <w:szCs w:val="18"/>
                <w:u w:val="none"/>
              </w:rPr>
              <w:t>http://mp.weixin.qq.com/s/VFSUsfkwpQwrz7k4k1lRDg</w:t>
            </w:r>
            <w:r>
              <w:rPr>
                <w:rStyle w:val="14"/>
                <w:rFonts w:hint="eastAsia" w:ascii="仿宋_GB2312" w:hAnsi="仿宋_GB2312" w:eastAsia="仿宋_GB2312" w:cs="仿宋_GB2312"/>
                <w:color w:val="auto"/>
                <w:sz w:val="18"/>
                <w:szCs w:val="18"/>
                <w:u w:val="none"/>
              </w:rPr>
              <w:fldChar w:fldCharType="end"/>
            </w:r>
          </w:p>
          <w:p>
            <w:pPr>
              <w:widowControl/>
              <w:jc w:val="left"/>
              <w:textAlignment w:val="center"/>
              <w:rPr>
                <w:rFonts w:ascii="仿宋_GB2312" w:hAnsi="仿宋_GB2312" w:eastAsia="仿宋_GB2312" w:cs="仿宋_GB2312"/>
                <w:color w:val="auto"/>
                <w:sz w:val="18"/>
                <w:szCs w:val="18"/>
              </w:rPr>
            </w:pPr>
            <w:r>
              <w:rPr>
                <w:rStyle w:val="14"/>
                <w:rFonts w:hint="eastAsia" w:ascii="仿宋_GB2312" w:hAnsi="仿宋_GB2312" w:eastAsia="仿宋_GB2312" w:cs="仿宋_GB2312"/>
                <w:color w:val="auto"/>
                <w:sz w:val="18"/>
                <w:szCs w:val="18"/>
                <w:u w:val="none"/>
                <w:lang w:eastAsia="zh-CN"/>
              </w:rPr>
              <w:t>截止5月前</w:t>
            </w:r>
            <w:bookmarkStart w:id="0" w:name="_GoBack"/>
            <w:bookmarkEnd w:id="0"/>
          </w:p>
        </w:tc>
      </w:tr>
    </w:tbl>
    <w:p>
      <w:pPr>
        <w:spacing w:afterLines="50"/>
        <w:jc w:val="left"/>
        <w:rPr>
          <w:rFonts w:ascii="方正小标宋简体" w:eastAsia="方正小标宋简体"/>
          <w:color w:val="auto"/>
          <w:sz w:val="36"/>
          <w:szCs w:val="36"/>
        </w:rPr>
      </w:pPr>
    </w:p>
    <w:p>
      <w:pPr>
        <w:spacing w:afterLines="50"/>
        <w:jc w:val="left"/>
        <w:rPr>
          <w:rFonts w:ascii="方正小标宋简体" w:eastAsia="方正小标宋简体"/>
          <w:color w:val="auto"/>
          <w:sz w:val="36"/>
          <w:szCs w:val="36"/>
        </w:rPr>
      </w:pPr>
    </w:p>
    <w:p>
      <w:pPr>
        <w:spacing w:afterLines="50"/>
        <w:jc w:val="left"/>
        <w:rPr>
          <w:rFonts w:ascii="方正小标宋简体" w:eastAsia="方正小标宋简体"/>
          <w:color w:val="auto"/>
          <w:sz w:val="36"/>
          <w:szCs w:val="36"/>
        </w:rPr>
      </w:pPr>
    </w:p>
    <w:p>
      <w:pPr>
        <w:spacing w:afterLines="50"/>
        <w:jc w:val="left"/>
        <w:rPr>
          <w:rFonts w:ascii="方正小标宋简体" w:eastAsia="方正小标宋简体"/>
          <w:color w:val="auto"/>
          <w:sz w:val="36"/>
          <w:szCs w:val="36"/>
        </w:rPr>
      </w:pPr>
    </w:p>
    <w:p>
      <w:pPr>
        <w:rPr>
          <w:color w:val="auto"/>
        </w:rPr>
      </w:pPr>
    </w:p>
    <w:sectPr>
      <w:footerReference r:id="rId3" w:type="default"/>
      <w:pgSz w:w="16838" w:h="11906" w:orient="landscape"/>
      <w:pgMar w:top="1440"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Source Sans Pro">
    <w:altName w:val="Segoe Print"/>
    <w:panose1 w:val="00000000000000000000"/>
    <w:charset w:val="00"/>
    <w:family w:val="auto"/>
    <w:pitch w:val="default"/>
    <w:sig w:usb0="00000000" w:usb1="00000000" w:usb2="00000000" w:usb3="00000000" w:csb0="00000000" w:csb1="00000000"/>
  </w:font>
  <w:font w:name="PingFangSC-Light">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Heiti SC Light">
    <w:altName w:val="黑体"/>
    <w:panose1 w:val="02000000000000000000"/>
    <w:charset w:val="5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003F01FF" w:csb1="00000000"/>
  </w:font>
  <w:font w:name="Whitney SSm A">
    <w:altName w:val="Segoe Print"/>
    <w:panose1 w:val="00000000000000000000"/>
    <w:charset w:val="00"/>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Full-Width-Quoration-Marks">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466451"/>
    </w:sdtPr>
    <w:sdtContent>
      <w:p>
        <w:pPr>
          <w:pStyle w:val="3"/>
          <w:jc w:val="center"/>
        </w:pPr>
        <w:r>
          <w:fldChar w:fldCharType="begin"/>
        </w:r>
        <w:r>
          <w:instrText xml:space="preserve">PAGE   \* MERGEFORMAT</w:instrText>
        </w:r>
        <w:r>
          <w:fldChar w:fldCharType="separate"/>
        </w:r>
        <w:r>
          <w:rPr>
            <w:lang w:val="zh-CN"/>
          </w:rPr>
          <w:t>20</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FC"/>
    <w:rsid w:val="00083421"/>
    <w:rsid w:val="000C2314"/>
    <w:rsid w:val="0013537F"/>
    <w:rsid w:val="001A42F7"/>
    <w:rsid w:val="002A181A"/>
    <w:rsid w:val="002C6073"/>
    <w:rsid w:val="003475EB"/>
    <w:rsid w:val="00454736"/>
    <w:rsid w:val="004817BB"/>
    <w:rsid w:val="004B4BBE"/>
    <w:rsid w:val="004F46F6"/>
    <w:rsid w:val="005005FC"/>
    <w:rsid w:val="00574CEF"/>
    <w:rsid w:val="00685E81"/>
    <w:rsid w:val="0070293F"/>
    <w:rsid w:val="00732CEB"/>
    <w:rsid w:val="00887605"/>
    <w:rsid w:val="00960876"/>
    <w:rsid w:val="00994883"/>
    <w:rsid w:val="00AF1ECA"/>
    <w:rsid w:val="00B82FF5"/>
    <w:rsid w:val="00BA4D99"/>
    <w:rsid w:val="00C17F9F"/>
    <w:rsid w:val="00CB3446"/>
    <w:rsid w:val="00D120BA"/>
    <w:rsid w:val="00E37E02"/>
    <w:rsid w:val="00E4004F"/>
    <w:rsid w:val="00EE13AF"/>
    <w:rsid w:val="00FD06AC"/>
    <w:rsid w:val="01C83822"/>
    <w:rsid w:val="057728C0"/>
    <w:rsid w:val="096C1D17"/>
    <w:rsid w:val="0A273362"/>
    <w:rsid w:val="0DF55233"/>
    <w:rsid w:val="12AE1C52"/>
    <w:rsid w:val="131F0B04"/>
    <w:rsid w:val="1BAC239F"/>
    <w:rsid w:val="1CEF1181"/>
    <w:rsid w:val="20D9551A"/>
    <w:rsid w:val="314D5984"/>
    <w:rsid w:val="36D07175"/>
    <w:rsid w:val="3B9726FB"/>
    <w:rsid w:val="3ECB003F"/>
    <w:rsid w:val="3F135308"/>
    <w:rsid w:val="440B0EDB"/>
    <w:rsid w:val="44FE4F0D"/>
    <w:rsid w:val="4788405A"/>
    <w:rsid w:val="54522A8F"/>
    <w:rsid w:val="60D13B1F"/>
    <w:rsid w:val="642E409B"/>
    <w:rsid w:val="69A14FE8"/>
    <w:rsid w:val="7CA32171"/>
    <w:rsid w:val="7DA66273"/>
    <w:rsid w:val="7F7F043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21"/>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unhideWhenUsed/>
    <w:uiPriority w:val="99"/>
    <w:rPr>
      <w:color w:val="666666"/>
      <w:u w:val="none"/>
    </w:rPr>
  </w:style>
  <w:style w:type="character" w:styleId="10">
    <w:name w:val="Emphasis"/>
    <w:basedOn w:val="7"/>
    <w:qFormat/>
    <w:uiPriority w:val="20"/>
  </w:style>
  <w:style w:type="character" w:styleId="11">
    <w:name w:val="HTML Definition"/>
    <w:basedOn w:val="7"/>
    <w:unhideWhenUsed/>
    <w:uiPriority w:val="99"/>
  </w:style>
  <w:style w:type="character" w:styleId="12">
    <w:name w:val="HTML Acronym"/>
    <w:basedOn w:val="7"/>
    <w:unhideWhenUsed/>
    <w:uiPriority w:val="99"/>
    <w:rPr>
      <w:bdr w:val="none" w:color="auto" w:sz="0" w:space="0"/>
    </w:rPr>
  </w:style>
  <w:style w:type="character" w:styleId="13">
    <w:name w:val="HTML Variable"/>
    <w:basedOn w:val="7"/>
    <w:unhideWhenUsed/>
    <w:uiPriority w:val="99"/>
  </w:style>
  <w:style w:type="character" w:styleId="14">
    <w:name w:val="Hyperlink"/>
    <w:basedOn w:val="7"/>
    <w:unhideWhenUsed/>
    <w:qFormat/>
    <w:uiPriority w:val="99"/>
    <w:rPr>
      <w:color w:val="666666"/>
      <w:u w:val="none"/>
    </w:rPr>
  </w:style>
  <w:style w:type="character" w:styleId="15">
    <w:name w:val="HTML Code"/>
    <w:basedOn w:val="7"/>
    <w:unhideWhenUsed/>
    <w:uiPriority w:val="99"/>
    <w:rPr>
      <w:rFonts w:ascii="Courier New" w:hAnsi="Courier New"/>
      <w:sz w:val="20"/>
      <w:bdr w:val="none" w:color="auto" w:sz="0" w:space="0"/>
    </w:rPr>
  </w:style>
  <w:style w:type="character" w:styleId="16">
    <w:name w:val="HTML Cite"/>
    <w:basedOn w:val="7"/>
    <w:unhideWhenUsed/>
    <w:uiPriority w:val="99"/>
  </w:style>
  <w:style w:type="table" w:styleId="18">
    <w:name w:val="Table Grid"/>
    <w:basedOn w:val="1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7"/>
    <w:link w:val="4"/>
    <w:qFormat/>
    <w:uiPriority w:val="99"/>
    <w:rPr>
      <w:sz w:val="18"/>
      <w:szCs w:val="18"/>
    </w:rPr>
  </w:style>
  <w:style w:type="character" w:customStyle="1" w:styleId="20">
    <w:name w:val="页脚 Char"/>
    <w:basedOn w:val="7"/>
    <w:link w:val="3"/>
    <w:qFormat/>
    <w:uiPriority w:val="99"/>
    <w:rPr>
      <w:sz w:val="18"/>
      <w:szCs w:val="18"/>
    </w:rPr>
  </w:style>
  <w:style w:type="character" w:customStyle="1" w:styleId="21">
    <w:name w:val="批注框文本 Char"/>
    <w:basedOn w:val="7"/>
    <w:link w:val="2"/>
    <w:semiHidden/>
    <w:qFormat/>
    <w:uiPriority w:val="99"/>
    <w:rPr>
      <w:sz w:val="18"/>
      <w:szCs w:val="18"/>
    </w:rPr>
  </w:style>
  <w:style w:type="paragraph" w:customStyle="1" w:styleId="22">
    <w:name w:val="p0"/>
    <w:basedOn w:val="1"/>
    <w:qFormat/>
    <w:uiPriority w:val="0"/>
    <w:pPr>
      <w:widowControl/>
    </w:pPr>
    <w:rPr>
      <w:rFonts w:ascii="Times New Roman" w:hAnsi="Times New Roman" w:eastAsia="宋体" w:cs="Times New Roman"/>
      <w:kern w:val="0"/>
      <w:szCs w:val="21"/>
    </w:rPr>
  </w:style>
  <w:style w:type="character" w:customStyle="1" w:styleId="23">
    <w:name w:val="font71"/>
    <w:basedOn w:val="7"/>
    <w:qFormat/>
    <w:uiPriority w:val="0"/>
    <w:rPr>
      <w:rFonts w:hint="eastAsia" w:ascii="仿宋_GB2312" w:eastAsia="仿宋_GB2312" w:cs="仿宋_GB2312"/>
      <w:color w:val="000000"/>
      <w:sz w:val="20"/>
      <w:szCs w:val="20"/>
      <w:u w:val="none"/>
    </w:rPr>
  </w:style>
  <w:style w:type="character" w:customStyle="1" w:styleId="24">
    <w:name w:val="font31"/>
    <w:basedOn w:val="7"/>
    <w:qFormat/>
    <w:uiPriority w:val="0"/>
    <w:rPr>
      <w:rFonts w:hint="eastAsia" w:ascii="宋体" w:hAnsi="宋体" w:eastAsia="宋体" w:cs="宋体"/>
      <w:color w:val="000000"/>
      <w:sz w:val="20"/>
      <w:szCs w:val="20"/>
      <w:u w:val="none"/>
    </w:rPr>
  </w:style>
  <w:style w:type="character" w:customStyle="1" w:styleId="25">
    <w:name w:val="texts"/>
    <w:basedOn w:val="7"/>
    <w:uiPriority w:val="0"/>
  </w:style>
  <w:style w:type="character" w:customStyle="1" w:styleId="26">
    <w:name w:val="txt"/>
    <w:basedOn w:val="7"/>
    <w:uiPriority w:val="0"/>
    <w:rPr>
      <w:color w:val="666666"/>
      <w:sz w:val="24"/>
      <w:szCs w:val="24"/>
      <w:bdr w:val="none" w:color="auto" w:sz="0" w:space="0"/>
    </w:rPr>
  </w:style>
  <w:style w:type="character" w:customStyle="1" w:styleId="27">
    <w:name w:val="icon"/>
    <w:basedOn w:val="7"/>
    <w:uiPriority w:val="0"/>
  </w:style>
  <w:style w:type="character" w:customStyle="1" w:styleId="28">
    <w:name w:val="iconov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9265</Words>
  <Characters>52814</Characters>
  <Lines>440</Lines>
  <Paragraphs>123</Paragraphs>
  <ScaleCrop>false</ScaleCrop>
  <LinksUpToDate>false</LinksUpToDate>
  <CharactersWithSpaces>61956</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2016-11-01T08:01:00Z</dcterms:created>
  <dc:creator>win7</dc:creator>
  <cp:lastModifiedBy>Administrator</cp:lastModifiedBy>
  <cp:lastPrinted>2016-10-25T08:34:00Z</cp:lastPrinted>
  <dcterms:modified xsi:type="dcterms:W3CDTF">2017-05-02T03:09:03Z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